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A8" w:rsidRDefault="006372A8" w:rsidP="00096DFF">
      <w:pPr>
        <w:pStyle w:val="af"/>
        <w:spacing w:before="0" w:beforeAutospacing="0" w:after="0" w:afterAutospacing="0"/>
        <w:jc w:val="right"/>
      </w:pP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166282" w:rsidTr="00877C1E">
        <w:trPr>
          <w:trHeight w:val="964"/>
        </w:trPr>
        <w:tc>
          <w:tcPr>
            <w:tcW w:w="10080" w:type="dxa"/>
          </w:tcPr>
          <w:p w:rsidR="00166282" w:rsidRDefault="00166282" w:rsidP="00877C1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102235</wp:posOffset>
                  </wp:positionV>
                  <wp:extent cx="508000" cy="725805"/>
                  <wp:effectExtent l="19050" t="0" r="6350" b="0"/>
                  <wp:wrapNone/>
                  <wp:docPr id="13" name="Рисунок 1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6282" w:rsidTr="00877C1E">
        <w:trPr>
          <w:trHeight w:val="1701"/>
        </w:trPr>
        <w:tc>
          <w:tcPr>
            <w:tcW w:w="10080" w:type="dxa"/>
          </w:tcPr>
          <w:p w:rsidR="00166282" w:rsidRDefault="00166282" w:rsidP="00877C1E">
            <w:pPr>
              <w:pStyle w:val="7"/>
              <w:rPr>
                <w:spacing w:val="0"/>
                <w:sz w:val="36"/>
                <w:szCs w:val="36"/>
              </w:rPr>
            </w:pPr>
          </w:p>
          <w:p w:rsidR="00166282" w:rsidRPr="00F02DBB" w:rsidRDefault="00166282" w:rsidP="00877C1E">
            <w:pPr>
              <w:pStyle w:val="7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АДМИНИСТРАЦИЯ</w:t>
            </w:r>
            <w:r w:rsidRPr="00F02DBB">
              <w:rPr>
                <w:spacing w:val="0"/>
                <w:sz w:val="36"/>
                <w:szCs w:val="36"/>
              </w:rPr>
              <w:t xml:space="preserve"> ГОРОДА КУРЧАТОВА</w:t>
            </w:r>
          </w:p>
          <w:p w:rsidR="00166282" w:rsidRPr="00050318" w:rsidRDefault="00166282" w:rsidP="00877C1E">
            <w:pPr>
              <w:pStyle w:val="7"/>
              <w:rPr>
                <w:spacing w:val="0"/>
                <w:sz w:val="36"/>
                <w:szCs w:val="36"/>
              </w:rPr>
            </w:pPr>
            <w:r w:rsidRPr="00050318">
              <w:rPr>
                <w:sz w:val="36"/>
                <w:szCs w:val="36"/>
              </w:rPr>
              <w:t>КУРСКОЙ ОБЛАСТИ</w:t>
            </w:r>
          </w:p>
          <w:p w:rsidR="00166282" w:rsidRPr="004F372A" w:rsidRDefault="00166282" w:rsidP="00877C1E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4F372A">
              <w:rPr>
                <w:b/>
                <w:sz w:val="48"/>
                <w:szCs w:val="48"/>
              </w:rPr>
              <w:t>ПОСТАНОВЛЕНИЕ</w:t>
            </w:r>
          </w:p>
        </w:tc>
      </w:tr>
    </w:tbl>
    <w:p w:rsidR="00166282" w:rsidRDefault="00166282" w:rsidP="00166282"/>
    <w:p w:rsidR="00166282" w:rsidRDefault="00166282" w:rsidP="00166282"/>
    <w:p w:rsidR="00166282" w:rsidRPr="00042159" w:rsidRDefault="00042159" w:rsidP="00513909">
      <w:pPr>
        <w:rPr>
          <w:sz w:val="32"/>
          <w:szCs w:val="32"/>
        </w:rPr>
      </w:pPr>
      <w:r w:rsidRPr="00042159">
        <w:rPr>
          <w:sz w:val="28"/>
          <w:szCs w:val="28"/>
          <w:u w:val="single"/>
        </w:rPr>
        <w:t>06.06.2016</w:t>
      </w:r>
      <w:r>
        <w:rPr>
          <w:u w:val="single"/>
        </w:rPr>
        <w:t xml:space="preserve">  </w:t>
      </w:r>
      <w:r w:rsidR="00166282">
        <w:rPr>
          <w:sz w:val="32"/>
          <w:szCs w:val="32"/>
        </w:rPr>
        <w:t>№</w:t>
      </w:r>
      <w:r w:rsidR="00166282" w:rsidRPr="00042159">
        <w:rPr>
          <w:sz w:val="32"/>
          <w:szCs w:val="32"/>
          <w:u w:val="single"/>
        </w:rPr>
        <w:t xml:space="preserve"> </w:t>
      </w:r>
      <w:r w:rsidRPr="00042159">
        <w:rPr>
          <w:sz w:val="32"/>
          <w:szCs w:val="32"/>
          <w:u w:val="single"/>
        </w:rPr>
        <w:t xml:space="preserve"> </w:t>
      </w:r>
      <w:r w:rsidRPr="0004215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53        </w:t>
      </w:r>
    </w:p>
    <w:p w:rsidR="00902A6A" w:rsidRDefault="00902A6A" w:rsidP="004F6653">
      <w:pPr>
        <w:pStyle w:val="a6"/>
        <w:ind w:left="-426" w:right="3542"/>
        <w:rPr>
          <w:rFonts w:ascii="Times New Roman" w:hAnsi="Times New Roman"/>
          <w:b/>
          <w:sz w:val="28"/>
          <w:szCs w:val="28"/>
        </w:rPr>
      </w:pPr>
      <w:r w:rsidRPr="00DB78F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</w:t>
      </w:r>
    </w:p>
    <w:p w:rsidR="00902A6A" w:rsidRPr="00DB78F1" w:rsidRDefault="00902A6A" w:rsidP="004F6653">
      <w:pPr>
        <w:pStyle w:val="a6"/>
        <w:ind w:left="-426"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</w:t>
      </w:r>
      <w:r w:rsidRPr="00DB78F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транспортной системы</w:t>
      </w:r>
    </w:p>
    <w:p w:rsidR="00902A6A" w:rsidRPr="00DB78F1" w:rsidRDefault="00902A6A" w:rsidP="004F6653">
      <w:pPr>
        <w:pStyle w:val="a6"/>
        <w:ind w:left="-426"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Курчатове и безопасности дорожного движения на 2016-2020 годы»,  утвержденную п</w:t>
      </w:r>
      <w:r w:rsidRPr="00DB78F1">
        <w:rPr>
          <w:rFonts w:ascii="Times New Roman" w:hAnsi="Times New Roman"/>
          <w:b/>
          <w:sz w:val="28"/>
          <w:szCs w:val="28"/>
        </w:rPr>
        <w:t>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DB78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DB78F1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8F1">
        <w:rPr>
          <w:rFonts w:ascii="Times New Roman" w:hAnsi="Times New Roman"/>
          <w:b/>
          <w:sz w:val="28"/>
          <w:szCs w:val="28"/>
        </w:rPr>
        <w:t xml:space="preserve">города Курчатова от </w:t>
      </w:r>
      <w:r w:rsidR="003A4276">
        <w:rPr>
          <w:rFonts w:ascii="Times New Roman" w:hAnsi="Times New Roman"/>
          <w:b/>
          <w:sz w:val="28"/>
          <w:szCs w:val="28"/>
        </w:rPr>
        <w:t>30</w:t>
      </w:r>
      <w:r w:rsidRPr="00DB78F1">
        <w:rPr>
          <w:rFonts w:ascii="Times New Roman" w:hAnsi="Times New Roman"/>
          <w:b/>
          <w:sz w:val="28"/>
          <w:szCs w:val="28"/>
        </w:rPr>
        <w:t>.</w:t>
      </w:r>
      <w:r w:rsidR="003A4276">
        <w:rPr>
          <w:rFonts w:ascii="Times New Roman" w:hAnsi="Times New Roman"/>
          <w:b/>
          <w:sz w:val="28"/>
          <w:szCs w:val="28"/>
        </w:rPr>
        <w:t>09</w:t>
      </w:r>
      <w:r w:rsidRPr="00DB78F1">
        <w:rPr>
          <w:rFonts w:ascii="Times New Roman" w:hAnsi="Times New Roman"/>
          <w:b/>
          <w:sz w:val="28"/>
          <w:szCs w:val="28"/>
        </w:rPr>
        <w:t>.201</w:t>
      </w:r>
      <w:r w:rsidR="003A427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8F1">
        <w:rPr>
          <w:rFonts w:ascii="Times New Roman" w:hAnsi="Times New Roman"/>
          <w:b/>
          <w:sz w:val="28"/>
          <w:szCs w:val="28"/>
        </w:rPr>
        <w:t>№ 1</w:t>
      </w:r>
      <w:r w:rsidR="003A4276">
        <w:rPr>
          <w:rFonts w:ascii="Times New Roman" w:hAnsi="Times New Roman"/>
          <w:b/>
          <w:sz w:val="28"/>
          <w:szCs w:val="28"/>
        </w:rPr>
        <w:t>180</w:t>
      </w:r>
    </w:p>
    <w:p w:rsidR="00902A6A" w:rsidRDefault="00902A6A" w:rsidP="004F6653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902A6A" w:rsidRDefault="00902A6A" w:rsidP="004F6653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902A6A" w:rsidRPr="003645D0" w:rsidRDefault="00902A6A" w:rsidP="004F665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3645D0">
        <w:rPr>
          <w:bCs/>
          <w:sz w:val="28"/>
          <w:szCs w:val="28"/>
        </w:rPr>
        <w:t xml:space="preserve">В соответствии с Федеральным </w:t>
      </w:r>
      <w:hyperlink r:id="rId7" w:history="1">
        <w:r w:rsidRPr="003645D0">
          <w:rPr>
            <w:bCs/>
            <w:sz w:val="28"/>
            <w:szCs w:val="28"/>
          </w:rPr>
          <w:t>законом</w:t>
        </w:r>
      </w:hyperlink>
      <w:r w:rsidRPr="003645D0">
        <w:rPr>
          <w:bCs/>
          <w:sz w:val="28"/>
          <w:szCs w:val="28"/>
        </w:rPr>
        <w:t xml:space="preserve"> от 6 октября 2003 года </w:t>
      </w:r>
      <w:r>
        <w:rPr>
          <w:bCs/>
          <w:sz w:val="28"/>
          <w:szCs w:val="28"/>
        </w:rPr>
        <w:t>№</w:t>
      </w:r>
      <w:r w:rsidRPr="003645D0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3645D0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 xml:space="preserve">равления в Российской Федерации», </w:t>
      </w:r>
      <w:r w:rsidRPr="000C4148">
        <w:rPr>
          <w:bCs/>
          <w:sz w:val="28"/>
          <w:szCs w:val="28"/>
        </w:rPr>
        <w:t>администрация города Курчатова ПОСТАНОВЛЯЕТ:</w:t>
      </w:r>
    </w:p>
    <w:p w:rsidR="00902A6A" w:rsidRPr="000C4148" w:rsidRDefault="00902A6A" w:rsidP="004F6653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</w:p>
    <w:p w:rsidR="00902A6A" w:rsidRDefault="00902A6A" w:rsidP="004F6653">
      <w:pPr>
        <w:pStyle w:val="a6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1A4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транспортной системы </w:t>
      </w:r>
      <w:r w:rsidR="003A42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</w:t>
      </w:r>
      <w:r w:rsidR="003A42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Курчатов</w:t>
      </w:r>
      <w:r w:rsidR="003A4276">
        <w:rPr>
          <w:rFonts w:ascii="Times New Roman" w:hAnsi="Times New Roman"/>
          <w:sz w:val="28"/>
          <w:szCs w:val="28"/>
        </w:rPr>
        <w:t>е и безопасности дорожного движения на 2016-2020 годы»</w:t>
      </w:r>
      <w:r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города Курчатова от </w:t>
      </w:r>
      <w:r w:rsidR="003A427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3A427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3A42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4276">
        <w:rPr>
          <w:rFonts w:ascii="Times New Roman" w:hAnsi="Times New Roman"/>
          <w:sz w:val="28"/>
          <w:szCs w:val="28"/>
        </w:rPr>
        <w:t>1180</w:t>
      </w:r>
      <w:r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902A6A" w:rsidRDefault="00902A6A" w:rsidP="004F6653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</w:t>
      </w:r>
      <w:r w:rsidR="00D655F2">
        <w:rPr>
          <w:sz w:val="28"/>
          <w:szCs w:val="28"/>
        </w:rPr>
        <w:t>Объемы и источники финансирования программы по годам ее реализации в разрезе подпрограмм</w:t>
      </w:r>
      <w:r>
        <w:rPr>
          <w:sz w:val="28"/>
          <w:szCs w:val="28"/>
        </w:rPr>
        <w:t>» паспорта Программы, изложить в новой редакции:</w:t>
      </w:r>
    </w:p>
    <w:p w:rsidR="006A3175" w:rsidRPr="007918E9" w:rsidRDefault="00D655F2" w:rsidP="006A3175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5F2">
        <w:rPr>
          <w:rFonts w:ascii="Times New Roman" w:hAnsi="Times New Roman" w:cs="Times New Roman"/>
          <w:sz w:val="28"/>
          <w:szCs w:val="28"/>
        </w:rPr>
        <w:t>«</w:t>
      </w:r>
      <w:r w:rsidR="006A3175" w:rsidRPr="007918E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882747">
        <w:rPr>
          <w:rFonts w:ascii="Times New Roman" w:hAnsi="Times New Roman" w:cs="Times New Roman"/>
          <w:sz w:val="28"/>
          <w:szCs w:val="28"/>
        </w:rPr>
        <w:t>32320</w:t>
      </w:r>
      <w:r w:rsidR="00CA364E">
        <w:rPr>
          <w:rFonts w:ascii="Times New Roman" w:hAnsi="Times New Roman" w:cs="Times New Roman"/>
          <w:sz w:val="28"/>
          <w:szCs w:val="28"/>
        </w:rPr>
        <w:t>3</w:t>
      </w:r>
      <w:r w:rsidR="00882747">
        <w:rPr>
          <w:rFonts w:ascii="Times New Roman" w:hAnsi="Times New Roman" w:cs="Times New Roman"/>
          <w:sz w:val="28"/>
          <w:szCs w:val="28"/>
        </w:rPr>
        <w:t>,</w:t>
      </w:r>
      <w:r w:rsidR="00CA364E">
        <w:rPr>
          <w:rFonts w:ascii="Times New Roman" w:hAnsi="Times New Roman" w:cs="Times New Roman"/>
          <w:sz w:val="28"/>
          <w:szCs w:val="28"/>
        </w:rPr>
        <w:t>8</w:t>
      </w:r>
      <w:r w:rsidR="006A3175" w:rsidRPr="007918E9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годам: 2016 год – </w:t>
      </w:r>
      <w:r w:rsidR="00882747">
        <w:rPr>
          <w:rFonts w:ascii="Times New Roman" w:hAnsi="Times New Roman" w:cs="Times New Roman"/>
          <w:sz w:val="28"/>
          <w:szCs w:val="28"/>
        </w:rPr>
        <w:t>7613,5</w:t>
      </w:r>
      <w:r w:rsidR="006A3175" w:rsidRPr="007918E9">
        <w:rPr>
          <w:rFonts w:ascii="Times New Roman" w:hAnsi="Times New Roman" w:cs="Times New Roman"/>
          <w:sz w:val="28"/>
          <w:szCs w:val="28"/>
        </w:rPr>
        <w:t xml:space="preserve"> тыс. руб.; 2017 год – 23998,3 тыс. руб.;</w:t>
      </w:r>
      <w:r w:rsidR="006A3175">
        <w:rPr>
          <w:rFonts w:ascii="Times New Roman" w:hAnsi="Times New Roman" w:cs="Times New Roman"/>
          <w:sz w:val="28"/>
          <w:szCs w:val="28"/>
        </w:rPr>
        <w:t xml:space="preserve"> </w:t>
      </w:r>
      <w:r w:rsidR="006A3175" w:rsidRPr="007918E9">
        <w:rPr>
          <w:rFonts w:ascii="Times New Roman" w:hAnsi="Times New Roman" w:cs="Times New Roman"/>
          <w:sz w:val="28"/>
          <w:szCs w:val="28"/>
        </w:rPr>
        <w:t>2018 год – 70036,9 тыс. руб.;</w:t>
      </w:r>
      <w:r w:rsidR="006A3175">
        <w:rPr>
          <w:rFonts w:ascii="Times New Roman" w:hAnsi="Times New Roman" w:cs="Times New Roman"/>
          <w:sz w:val="28"/>
          <w:szCs w:val="28"/>
        </w:rPr>
        <w:t xml:space="preserve"> </w:t>
      </w:r>
      <w:r w:rsidR="006A3175" w:rsidRPr="007918E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A3175">
        <w:rPr>
          <w:rFonts w:ascii="Times New Roman" w:hAnsi="Times New Roman" w:cs="Times New Roman"/>
          <w:sz w:val="28"/>
          <w:szCs w:val="28"/>
        </w:rPr>
        <w:t>149593</w:t>
      </w:r>
      <w:r w:rsidR="00CA364E">
        <w:rPr>
          <w:rFonts w:ascii="Times New Roman" w:hAnsi="Times New Roman" w:cs="Times New Roman"/>
          <w:sz w:val="28"/>
          <w:szCs w:val="28"/>
        </w:rPr>
        <w:t>,9</w:t>
      </w:r>
      <w:r w:rsidR="006A3175" w:rsidRPr="007918E9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6A3175">
        <w:rPr>
          <w:rFonts w:ascii="Times New Roman" w:hAnsi="Times New Roman" w:cs="Times New Roman"/>
          <w:sz w:val="28"/>
          <w:szCs w:val="28"/>
        </w:rPr>
        <w:t xml:space="preserve"> </w:t>
      </w:r>
      <w:r w:rsidR="006A3175" w:rsidRPr="007918E9">
        <w:rPr>
          <w:rFonts w:ascii="Times New Roman" w:hAnsi="Times New Roman" w:cs="Times New Roman"/>
          <w:sz w:val="28"/>
          <w:szCs w:val="28"/>
        </w:rPr>
        <w:t xml:space="preserve">2020 год – 71961,2 тыс. руб. </w:t>
      </w:r>
    </w:p>
    <w:p w:rsidR="006A3175" w:rsidRPr="007918E9" w:rsidRDefault="006A3175" w:rsidP="006A3175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18E9">
        <w:rPr>
          <w:rFonts w:ascii="Times New Roman" w:hAnsi="Times New Roman" w:cs="Times New Roman"/>
          <w:sz w:val="28"/>
          <w:szCs w:val="28"/>
        </w:rPr>
        <w:t>- за счет средств городского бюджета  -</w:t>
      </w:r>
      <w:r w:rsidR="009A0ADE">
        <w:rPr>
          <w:rFonts w:ascii="Times New Roman" w:hAnsi="Times New Roman" w:cs="Times New Roman"/>
          <w:sz w:val="28"/>
          <w:szCs w:val="28"/>
        </w:rPr>
        <w:t>2541</w:t>
      </w:r>
      <w:r w:rsidR="00882747">
        <w:rPr>
          <w:rFonts w:ascii="Times New Roman" w:hAnsi="Times New Roman" w:cs="Times New Roman"/>
          <w:sz w:val="28"/>
          <w:szCs w:val="28"/>
        </w:rPr>
        <w:t>96</w:t>
      </w:r>
      <w:r w:rsidR="009A0ADE">
        <w:rPr>
          <w:rFonts w:ascii="Times New Roman" w:hAnsi="Times New Roman" w:cs="Times New Roman"/>
          <w:sz w:val="28"/>
          <w:szCs w:val="28"/>
        </w:rPr>
        <w:t>,7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2016 год – </w:t>
      </w:r>
      <w:r w:rsidR="00882747">
        <w:rPr>
          <w:rFonts w:ascii="Times New Roman" w:hAnsi="Times New Roman" w:cs="Times New Roman"/>
          <w:sz w:val="28"/>
          <w:szCs w:val="28"/>
        </w:rPr>
        <w:t>7613,5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2017 год – 23998,3 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2018 год – 70036,9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80586,8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 xml:space="preserve">2020 год – 71961,2 тыс. руб. </w:t>
      </w:r>
    </w:p>
    <w:p w:rsidR="006A3175" w:rsidRDefault="006A3175" w:rsidP="006A3175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18E9">
        <w:rPr>
          <w:rFonts w:ascii="Times New Roman" w:hAnsi="Times New Roman" w:cs="Times New Roman"/>
          <w:sz w:val="28"/>
          <w:szCs w:val="28"/>
        </w:rPr>
        <w:t>- за счет средств областного бюджета – 69007,1 тыс. рублей, в том числе по годам: 2016 год –0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2017 год –0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2018 год –0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2019 год – 69007,1 тыс. руб.;</w:t>
      </w:r>
      <w:r>
        <w:rPr>
          <w:rFonts w:ascii="Times New Roman" w:hAnsi="Times New Roman" w:cs="Times New Roman"/>
          <w:sz w:val="28"/>
          <w:szCs w:val="28"/>
        </w:rPr>
        <w:t xml:space="preserve"> 2020 год – 0 тыс. руб.»</w:t>
      </w:r>
    </w:p>
    <w:p w:rsidR="003D6D8F" w:rsidRDefault="003D6D8F" w:rsidP="006A3175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A2ACA">
        <w:rPr>
          <w:rFonts w:ascii="Times New Roman" w:hAnsi="Times New Roman" w:cs="Times New Roman"/>
          <w:sz w:val="28"/>
          <w:szCs w:val="28"/>
        </w:rPr>
        <w:t>В разделе «Ответственный исполнитель программы»</w:t>
      </w:r>
      <w:r w:rsidR="001A2ACA" w:rsidRPr="001A2ACA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1A2ACA">
        <w:rPr>
          <w:rFonts w:ascii="Times New Roman" w:hAnsi="Times New Roman" w:cs="Times New Roman"/>
          <w:sz w:val="28"/>
          <w:szCs w:val="28"/>
        </w:rPr>
        <w:t xml:space="preserve"> Программы слова «Комитет городского хозяйства г.Курчатова» заменить словами МКУ «УГХ г.Курчатова».</w:t>
      </w:r>
    </w:p>
    <w:p w:rsidR="003D6D8F" w:rsidRDefault="003D6D8F" w:rsidP="006A3175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«Участники программы» </w:t>
      </w:r>
      <w:r w:rsidRPr="003D6D8F">
        <w:rPr>
          <w:rFonts w:ascii="Times New Roman" w:hAnsi="Times New Roman" w:cs="Times New Roman"/>
          <w:sz w:val="28"/>
          <w:szCs w:val="28"/>
        </w:rPr>
        <w:t>паспорта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словами: </w:t>
      </w:r>
      <w:r w:rsidR="001A2ACA">
        <w:rPr>
          <w:rFonts w:ascii="Times New Roman" w:hAnsi="Times New Roman" w:cs="Times New Roman"/>
          <w:sz w:val="28"/>
          <w:szCs w:val="28"/>
        </w:rPr>
        <w:t>«Администрация города Курчатова».</w:t>
      </w:r>
    </w:p>
    <w:p w:rsidR="003D6D8F" w:rsidRPr="007918E9" w:rsidRDefault="003D6D8F" w:rsidP="006A3175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2A6A" w:rsidRDefault="00902A6A" w:rsidP="003D6D8F">
      <w:pPr>
        <w:pStyle w:val="ConsPlusNonformat"/>
        <w:ind w:left="-426" w:right="-57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6D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Раздел 9</w:t>
      </w:r>
      <w:r w:rsidRPr="000D2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7918E9" w:rsidRPr="007918E9" w:rsidRDefault="00902A6A" w:rsidP="004F6653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918E9">
        <w:rPr>
          <w:sz w:val="28"/>
          <w:szCs w:val="28"/>
        </w:rPr>
        <w:t>«</w:t>
      </w:r>
      <w:r w:rsidR="007918E9" w:rsidRPr="007918E9">
        <w:rPr>
          <w:sz w:val="28"/>
          <w:szCs w:val="28"/>
        </w:rPr>
        <w:t xml:space="preserve">Финансирование из городского бюджета на реализацию </w:t>
      </w:r>
      <w:r w:rsidR="007918E9" w:rsidRPr="007918E9">
        <w:rPr>
          <w:bCs/>
          <w:sz w:val="28"/>
          <w:szCs w:val="28"/>
        </w:rPr>
        <w:t>муниципальной</w:t>
      </w:r>
      <w:r w:rsidR="007918E9" w:rsidRPr="007918E9">
        <w:rPr>
          <w:sz w:val="28"/>
          <w:szCs w:val="28"/>
        </w:rPr>
        <w:t xml:space="preserve">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период.</w:t>
      </w:r>
    </w:p>
    <w:p w:rsidR="007918E9" w:rsidRPr="007918E9" w:rsidRDefault="007918E9" w:rsidP="004F6653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918E9">
        <w:rPr>
          <w:sz w:val="28"/>
          <w:szCs w:val="28"/>
        </w:rPr>
        <w:t xml:space="preserve">Финансирование программных мероприятий предусматривается за счет средств городского бюджета и внебюджетных источников. </w:t>
      </w:r>
    </w:p>
    <w:p w:rsidR="007918E9" w:rsidRPr="007918E9" w:rsidRDefault="007918E9" w:rsidP="004F6653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18E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882747">
        <w:rPr>
          <w:rFonts w:ascii="Times New Roman" w:hAnsi="Times New Roman" w:cs="Times New Roman"/>
          <w:sz w:val="28"/>
          <w:szCs w:val="28"/>
        </w:rPr>
        <w:t>32320</w:t>
      </w:r>
      <w:r w:rsidR="00CA364E">
        <w:rPr>
          <w:rFonts w:ascii="Times New Roman" w:hAnsi="Times New Roman" w:cs="Times New Roman"/>
          <w:sz w:val="28"/>
          <w:szCs w:val="28"/>
        </w:rPr>
        <w:t>3</w:t>
      </w:r>
      <w:r w:rsidR="00882747">
        <w:rPr>
          <w:rFonts w:ascii="Times New Roman" w:hAnsi="Times New Roman" w:cs="Times New Roman"/>
          <w:sz w:val="28"/>
          <w:szCs w:val="28"/>
        </w:rPr>
        <w:t>,</w:t>
      </w:r>
      <w:r w:rsidR="00CA364E">
        <w:rPr>
          <w:rFonts w:ascii="Times New Roman" w:hAnsi="Times New Roman" w:cs="Times New Roman"/>
          <w:sz w:val="28"/>
          <w:szCs w:val="28"/>
        </w:rPr>
        <w:t>8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годам: 2016 год – </w:t>
      </w:r>
      <w:r w:rsidR="00882747">
        <w:rPr>
          <w:rFonts w:ascii="Times New Roman" w:hAnsi="Times New Roman" w:cs="Times New Roman"/>
          <w:sz w:val="28"/>
          <w:szCs w:val="28"/>
        </w:rPr>
        <w:t>7613,5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руб.; 2017 год – 23998,3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2018 год – 70036,9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2303">
        <w:rPr>
          <w:rFonts w:ascii="Times New Roman" w:hAnsi="Times New Roman" w:cs="Times New Roman"/>
          <w:sz w:val="28"/>
          <w:szCs w:val="28"/>
        </w:rPr>
        <w:t>149593</w:t>
      </w:r>
      <w:r w:rsidR="00CA364E">
        <w:rPr>
          <w:rFonts w:ascii="Times New Roman" w:hAnsi="Times New Roman" w:cs="Times New Roman"/>
          <w:sz w:val="28"/>
          <w:szCs w:val="28"/>
        </w:rPr>
        <w:t>,9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 xml:space="preserve">2020 год – 71961,2 тыс. руб. </w:t>
      </w:r>
    </w:p>
    <w:p w:rsidR="007918E9" w:rsidRPr="007918E9" w:rsidRDefault="007918E9" w:rsidP="004F6653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18E9">
        <w:rPr>
          <w:rFonts w:ascii="Times New Roman" w:hAnsi="Times New Roman" w:cs="Times New Roman"/>
          <w:sz w:val="28"/>
          <w:szCs w:val="28"/>
        </w:rPr>
        <w:t>- за счет средств городского бюджета  -</w:t>
      </w:r>
      <w:r w:rsidR="009A0ADE">
        <w:rPr>
          <w:rFonts w:ascii="Times New Roman" w:hAnsi="Times New Roman" w:cs="Times New Roman"/>
          <w:sz w:val="28"/>
          <w:szCs w:val="28"/>
        </w:rPr>
        <w:t>2541</w:t>
      </w:r>
      <w:r w:rsidR="00882747">
        <w:rPr>
          <w:rFonts w:ascii="Times New Roman" w:hAnsi="Times New Roman" w:cs="Times New Roman"/>
          <w:sz w:val="28"/>
          <w:szCs w:val="28"/>
        </w:rPr>
        <w:t>96</w:t>
      </w:r>
      <w:r w:rsidR="009A0ADE">
        <w:rPr>
          <w:rFonts w:ascii="Times New Roman" w:hAnsi="Times New Roman" w:cs="Times New Roman"/>
          <w:sz w:val="28"/>
          <w:szCs w:val="28"/>
        </w:rPr>
        <w:t>,7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2016 год – </w:t>
      </w:r>
      <w:r w:rsidR="00882747">
        <w:rPr>
          <w:rFonts w:ascii="Times New Roman" w:hAnsi="Times New Roman" w:cs="Times New Roman"/>
          <w:sz w:val="28"/>
          <w:szCs w:val="28"/>
        </w:rPr>
        <w:t>7613,5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2017 год – 23998,3 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2018 год – 70036,9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2303">
        <w:rPr>
          <w:rFonts w:ascii="Times New Roman" w:hAnsi="Times New Roman" w:cs="Times New Roman"/>
          <w:sz w:val="28"/>
          <w:szCs w:val="28"/>
        </w:rPr>
        <w:t>80586,8</w:t>
      </w:r>
      <w:r w:rsidRPr="007918E9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 xml:space="preserve">2020 год – 71961,2 тыс. руб. </w:t>
      </w:r>
    </w:p>
    <w:p w:rsidR="007918E9" w:rsidRPr="007918E9" w:rsidRDefault="007918E9" w:rsidP="004F6653">
      <w:pPr>
        <w:pStyle w:val="ConsPlusNonformat"/>
        <w:ind w:left="-426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18E9">
        <w:rPr>
          <w:rFonts w:ascii="Times New Roman" w:hAnsi="Times New Roman" w:cs="Times New Roman"/>
          <w:sz w:val="28"/>
          <w:szCs w:val="28"/>
        </w:rPr>
        <w:t>- за счет средств областного бюджета – 69007,1 тыс. рублей, в том числе по годам: 2016 год –0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2017 год –0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2018 год –0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>2019 год – 69007,1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Fonts w:ascii="Times New Roman" w:hAnsi="Times New Roman" w:cs="Times New Roman"/>
          <w:sz w:val="28"/>
          <w:szCs w:val="28"/>
        </w:rPr>
        <w:t xml:space="preserve">2020 год – 0 тыс. руб. </w:t>
      </w:r>
    </w:p>
    <w:p w:rsidR="007918E9" w:rsidRPr="007918E9" w:rsidRDefault="007918E9" w:rsidP="004F6653">
      <w:pPr>
        <w:tabs>
          <w:tab w:val="left" w:pos="720"/>
          <w:tab w:val="num" w:pos="1080"/>
        </w:tabs>
        <w:ind w:left="-426" w:firstLine="568"/>
        <w:jc w:val="both"/>
        <w:rPr>
          <w:sz w:val="28"/>
          <w:szCs w:val="28"/>
        </w:rPr>
      </w:pPr>
      <w:r w:rsidRPr="007918E9">
        <w:rPr>
          <w:sz w:val="28"/>
          <w:szCs w:val="28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</w:r>
      <w:r w:rsidR="00F73827">
        <w:rPr>
          <w:sz w:val="28"/>
          <w:szCs w:val="28"/>
        </w:rPr>
        <w:t>.</w:t>
      </w:r>
    </w:p>
    <w:p w:rsidR="007918E9" w:rsidRPr="007918E9" w:rsidRDefault="007918E9" w:rsidP="004F6653">
      <w:pPr>
        <w:tabs>
          <w:tab w:val="left" w:pos="720"/>
          <w:tab w:val="num" w:pos="1080"/>
        </w:tabs>
        <w:ind w:left="-426" w:firstLine="568"/>
        <w:jc w:val="both"/>
        <w:rPr>
          <w:sz w:val="28"/>
          <w:szCs w:val="28"/>
        </w:rPr>
      </w:pPr>
      <w:r w:rsidRPr="007918E9">
        <w:rPr>
          <w:sz w:val="28"/>
          <w:szCs w:val="28"/>
        </w:rPr>
        <w:t>Ресурсное обеспечение Программы представлено в приложении № 4.</w:t>
      </w:r>
      <w:r>
        <w:rPr>
          <w:sz w:val="28"/>
          <w:szCs w:val="28"/>
        </w:rPr>
        <w:t>»</w:t>
      </w:r>
    </w:p>
    <w:p w:rsidR="00902A6A" w:rsidRDefault="00902A6A" w:rsidP="004F6653">
      <w:pPr>
        <w:pStyle w:val="ConsPlusCell"/>
        <w:ind w:left="-426"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3865">
        <w:rPr>
          <w:rFonts w:ascii="Times New Roman" w:hAnsi="Times New Roman" w:cs="Times New Roman"/>
          <w:sz w:val="28"/>
          <w:szCs w:val="28"/>
        </w:rPr>
        <w:t>1.</w:t>
      </w:r>
      <w:r w:rsidR="003D6D8F">
        <w:rPr>
          <w:rFonts w:ascii="Times New Roman" w:hAnsi="Times New Roman" w:cs="Times New Roman"/>
          <w:sz w:val="28"/>
          <w:szCs w:val="28"/>
        </w:rPr>
        <w:t>5</w:t>
      </w:r>
      <w:r w:rsidRPr="005A3865">
        <w:rPr>
          <w:rFonts w:ascii="Times New Roman" w:hAnsi="Times New Roman" w:cs="Times New Roman"/>
          <w:sz w:val="28"/>
          <w:szCs w:val="28"/>
        </w:rPr>
        <w:t xml:space="preserve">. </w:t>
      </w:r>
      <w:r w:rsidRPr="005A3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Подпрограмму </w:t>
      </w:r>
      <w:r w:rsidR="00B74C8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A3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3865">
        <w:rPr>
          <w:rFonts w:ascii="Times New Roman" w:hAnsi="Times New Roman" w:cs="Times New Roman"/>
          <w:sz w:val="28"/>
          <w:szCs w:val="28"/>
        </w:rPr>
        <w:t>«</w:t>
      </w:r>
      <w:r w:rsidR="00B74C8B">
        <w:rPr>
          <w:rFonts w:ascii="Times New Roman" w:hAnsi="Times New Roman" w:cs="Times New Roman"/>
          <w:sz w:val="28"/>
          <w:szCs w:val="28"/>
        </w:rPr>
        <w:t>Развитие сети автомобильных дорог города Курчатова Курской области на 2016-2020 годы</w:t>
      </w:r>
      <w:r w:rsidRPr="005A3865">
        <w:rPr>
          <w:rFonts w:ascii="Times New Roman" w:hAnsi="Times New Roman" w:cs="Times New Roman"/>
          <w:sz w:val="28"/>
          <w:szCs w:val="28"/>
        </w:rPr>
        <w:t xml:space="preserve">» </w:t>
      </w:r>
      <w:r w:rsidR="00877C1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Pr="005A3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редакции. (Приложение № 1).</w:t>
      </w:r>
    </w:p>
    <w:p w:rsidR="009A0ADE" w:rsidRPr="005A3865" w:rsidRDefault="009A0ADE" w:rsidP="009A0ADE">
      <w:pPr>
        <w:pStyle w:val="ConsPlusCel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3D6D8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A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3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A3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3865">
        <w:rPr>
          <w:rFonts w:ascii="Times New Roman" w:hAnsi="Times New Roman" w:cs="Times New Roman"/>
          <w:sz w:val="28"/>
          <w:szCs w:val="28"/>
        </w:rPr>
        <w:t>«</w:t>
      </w:r>
      <w:r w:rsidRPr="006A1CC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 городе Курчатове Курской области на 2016-2020 годы</w:t>
      </w:r>
      <w:r w:rsidRPr="005A38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Pr="005A3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редакции. (Приложение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A3865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02A6A" w:rsidRPr="00A226D5" w:rsidRDefault="00902A6A" w:rsidP="004F6653">
      <w:pPr>
        <w:pStyle w:val="a6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A226D5">
        <w:rPr>
          <w:rFonts w:ascii="Times New Roman" w:hAnsi="Times New Roman"/>
          <w:sz w:val="28"/>
          <w:szCs w:val="28"/>
        </w:rPr>
        <w:t>1.</w:t>
      </w:r>
      <w:r w:rsidR="003D6D8F">
        <w:rPr>
          <w:rFonts w:ascii="Times New Roman" w:hAnsi="Times New Roman"/>
          <w:sz w:val="28"/>
          <w:szCs w:val="28"/>
        </w:rPr>
        <w:t>7</w:t>
      </w:r>
      <w:r w:rsidRPr="00A226D5">
        <w:rPr>
          <w:rFonts w:ascii="Times New Roman" w:hAnsi="Times New Roman"/>
          <w:sz w:val="28"/>
          <w:szCs w:val="28"/>
        </w:rPr>
        <w:t xml:space="preserve">. Приложения №№ 3,4 к муниципальной Программе изложить в новой редакции. (Приложения №№ </w:t>
      </w:r>
      <w:r w:rsidR="006A1CCD">
        <w:rPr>
          <w:rFonts w:ascii="Times New Roman" w:hAnsi="Times New Roman"/>
          <w:sz w:val="28"/>
          <w:szCs w:val="28"/>
        </w:rPr>
        <w:t>3</w:t>
      </w:r>
      <w:r w:rsidRPr="00A226D5">
        <w:rPr>
          <w:rFonts w:ascii="Times New Roman" w:hAnsi="Times New Roman"/>
          <w:sz w:val="28"/>
          <w:szCs w:val="28"/>
        </w:rPr>
        <w:t>,</w:t>
      </w:r>
      <w:r w:rsidR="006A1CCD">
        <w:rPr>
          <w:rFonts w:ascii="Times New Roman" w:hAnsi="Times New Roman"/>
          <w:sz w:val="28"/>
          <w:szCs w:val="28"/>
        </w:rPr>
        <w:t>4</w:t>
      </w:r>
      <w:r w:rsidRPr="00A226D5">
        <w:rPr>
          <w:rFonts w:ascii="Times New Roman" w:hAnsi="Times New Roman"/>
          <w:sz w:val="28"/>
          <w:szCs w:val="28"/>
        </w:rPr>
        <w:t>).</w:t>
      </w:r>
    </w:p>
    <w:p w:rsidR="00902A6A" w:rsidRPr="00A226D5" w:rsidRDefault="00902A6A" w:rsidP="004F6653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A226D5">
        <w:rPr>
          <w:sz w:val="28"/>
          <w:szCs w:val="28"/>
        </w:rPr>
        <w:t xml:space="preserve">2. </w:t>
      </w:r>
      <w:r w:rsidR="006A1CCD" w:rsidRPr="006A1CCD">
        <w:rPr>
          <w:sz w:val="28"/>
          <w:szCs w:val="28"/>
        </w:rPr>
        <w:t>Контроль  за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902A6A" w:rsidRPr="00A226D5" w:rsidRDefault="00902A6A" w:rsidP="004F6653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A226D5">
        <w:rPr>
          <w:sz w:val="28"/>
          <w:szCs w:val="28"/>
        </w:rPr>
        <w:t>3. Настоящее постановление вступает в силу со дня его опубликовани</w:t>
      </w:r>
      <w:r w:rsidR="00AB0BC2">
        <w:rPr>
          <w:sz w:val="28"/>
          <w:szCs w:val="28"/>
        </w:rPr>
        <w:t>я</w:t>
      </w:r>
      <w:r w:rsidRPr="00A226D5">
        <w:rPr>
          <w:sz w:val="28"/>
          <w:szCs w:val="28"/>
        </w:rPr>
        <w:t>.</w:t>
      </w:r>
    </w:p>
    <w:p w:rsidR="00902A6A" w:rsidRPr="00A226D5" w:rsidRDefault="00902A6A" w:rsidP="004F665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02A6A" w:rsidRDefault="00902A6A" w:rsidP="004F665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02A6A" w:rsidRDefault="00902A6A" w:rsidP="004F665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02A6A" w:rsidRPr="000D2F28" w:rsidRDefault="00902A6A" w:rsidP="004F665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И.В. Корпунков</w:t>
      </w:r>
    </w:p>
    <w:p w:rsidR="000B0AF8" w:rsidRDefault="000B0AF8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166282" w:rsidRDefault="00166282" w:rsidP="00096DFF">
      <w:pPr>
        <w:pStyle w:val="af"/>
        <w:spacing w:before="0" w:beforeAutospacing="0" w:after="0" w:afterAutospacing="0"/>
        <w:jc w:val="right"/>
      </w:pPr>
    </w:p>
    <w:p w:rsidR="00096DFF" w:rsidRPr="00D316D5" w:rsidRDefault="00096DFF" w:rsidP="00096DFF">
      <w:pPr>
        <w:rPr>
          <w:sz w:val="26"/>
          <w:szCs w:val="26"/>
        </w:rPr>
        <w:sectPr w:rsidR="00096DFF" w:rsidRPr="00D316D5" w:rsidSect="006372A8"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</w:p>
    <w:p w:rsidR="00F01787" w:rsidRDefault="00F01787" w:rsidP="00096DFF">
      <w:pPr>
        <w:ind w:left="7788" w:firstLine="576"/>
        <w:rPr>
          <w:sz w:val="26"/>
          <w:szCs w:val="26"/>
        </w:rPr>
      </w:pPr>
    </w:p>
    <w:p w:rsidR="00902A6A" w:rsidRDefault="00902A6A" w:rsidP="00902A6A">
      <w:pPr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</w:t>
      </w:r>
      <w:r w:rsidR="004F6653">
        <w:rPr>
          <w:sz w:val="24"/>
          <w:szCs w:val="24"/>
        </w:rPr>
        <w:t>3</w:t>
      </w:r>
    </w:p>
    <w:p w:rsidR="00902A6A" w:rsidRDefault="00902A6A" w:rsidP="00902A6A">
      <w:pPr>
        <w:ind w:left="7788" w:firstLine="5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 постановлению администрации </w:t>
      </w:r>
    </w:p>
    <w:p w:rsidR="00902A6A" w:rsidRDefault="00902A6A" w:rsidP="00902A6A">
      <w:pPr>
        <w:ind w:left="7788" w:firstLine="5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города Курчатова</w:t>
      </w:r>
    </w:p>
    <w:p w:rsidR="00902A6A" w:rsidRDefault="00902A6A" w:rsidP="00902A6A">
      <w:pPr>
        <w:ind w:left="7788" w:firstLine="5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042159">
        <w:rPr>
          <w:sz w:val="24"/>
          <w:szCs w:val="24"/>
          <w:u w:val="single"/>
        </w:rPr>
        <w:t>«</w:t>
      </w:r>
      <w:r w:rsidR="00042159">
        <w:rPr>
          <w:sz w:val="24"/>
          <w:szCs w:val="24"/>
          <w:u w:val="single"/>
        </w:rPr>
        <w:t xml:space="preserve"> </w:t>
      </w:r>
      <w:r w:rsidR="00042159" w:rsidRPr="00042159">
        <w:rPr>
          <w:sz w:val="24"/>
          <w:szCs w:val="24"/>
          <w:u w:val="single"/>
        </w:rPr>
        <w:t>06</w:t>
      </w:r>
      <w:r w:rsidR="00042159">
        <w:rPr>
          <w:sz w:val="24"/>
          <w:szCs w:val="24"/>
          <w:u w:val="single"/>
        </w:rPr>
        <w:t xml:space="preserve"> </w:t>
      </w:r>
      <w:r w:rsidRPr="00042159">
        <w:rPr>
          <w:sz w:val="24"/>
          <w:szCs w:val="24"/>
          <w:u w:val="single"/>
        </w:rPr>
        <w:t>»</w:t>
      </w:r>
      <w:r w:rsidR="00042159">
        <w:rPr>
          <w:sz w:val="24"/>
          <w:szCs w:val="24"/>
          <w:u w:val="single"/>
        </w:rPr>
        <w:t xml:space="preserve"> </w:t>
      </w:r>
      <w:r w:rsidR="00042159" w:rsidRPr="00042159">
        <w:rPr>
          <w:sz w:val="24"/>
          <w:szCs w:val="24"/>
          <w:u w:val="single"/>
        </w:rPr>
        <w:t xml:space="preserve">06 </w:t>
      </w:r>
      <w:r w:rsidRPr="00042159">
        <w:rPr>
          <w:sz w:val="24"/>
          <w:szCs w:val="24"/>
          <w:u w:val="single"/>
        </w:rPr>
        <w:t>201</w:t>
      </w:r>
      <w:r w:rsidR="00EF0FC8" w:rsidRPr="00042159">
        <w:rPr>
          <w:sz w:val="24"/>
          <w:szCs w:val="24"/>
          <w:u w:val="single"/>
        </w:rPr>
        <w:t>6</w:t>
      </w:r>
      <w:r w:rsidR="00042159">
        <w:rPr>
          <w:sz w:val="24"/>
          <w:szCs w:val="24"/>
          <w:u w:val="single"/>
        </w:rPr>
        <w:t xml:space="preserve"> </w:t>
      </w:r>
      <w:r w:rsidRPr="00042159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 № </w:t>
      </w:r>
      <w:r w:rsidR="00042159">
        <w:rPr>
          <w:sz w:val="24"/>
          <w:szCs w:val="24"/>
          <w:u w:val="single"/>
        </w:rPr>
        <w:t>853</w:t>
      </w:r>
    </w:p>
    <w:p w:rsidR="00F01787" w:rsidRDefault="00F01787" w:rsidP="00096DFF">
      <w:pPr>
        <w:ind w:left="7788" w:firstLine="576"/>
        <w:rPr>
          <w:sz w:val="26"/>
          <w:szCs w:val="26"/>
        </w:rPr>
      </w:pPr>
    </w:p>
    <w:p w:rsidR="0015043D" w:rsidRPr="00D316D5" w:rsidRDefault="0015043D" w:rsidP="0015043D">
      <w:pPr>
        <w:ind w:left="7788" w:firstLine="708"/>
        <w:jc w:val="right"/>
        <w:rPr>
          <w:sz w:val="26"/>
          <w:szCs w:val="26"/>
        </w:rPr>
      </w:pPr>
      <w:bookmarkStart w:id="0" w:name="_GoBack"/>
      <w:bookmarkEnd w:id="0"/>
      <w:r w:rsidRPr="00D316D5">
        <w:rPr>
          <w:sz w:val="26"/>
          <w:szCs w:val="26"/>
        </w:rPr>
        <w:t xml:space="preserve"> Приложение № 3</w:t>
      </w:r>
    </w:p>
    <w:p w:rsidR="00C53961" w:rsidRPr="00C152FB" w:rsidRDefault="0015043D" w:rsidP="00C53961">
      <w:pPr>
        <w:jc w:val="right"/>
        <w:rPr>
          <w:sz w:val="26"/>
          <w:szCs w:val="26"/>
        </w:rPr>
      </w:pPr>
      <w:r w:rsidRPr="00D316D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к муниципальной программе </w:t>
      </w:r>
      <w:r w:rsidR="00023EF3" w:rsidRPr="00C152FB">
        <w:rPr>
          <w:sz w:val="26"/>
          <w:szCs w:val="26"/>
        </w:rPr>
        <w:t>«Развитие транспортной системы</w:t>
      </w:r>
    </w:p>
    <w:p w:rsidR="006A3B23" w:rsidRDefault="00023EF3" w:rsidP="00023EF3">
      <w:pPr>
        <w:jc w:val="right"/>
        <w:rPr>
          <w:sz w:val="26"/>
          <w:szCs w:val="26"/>
        </w:rPr>
      </w:pPr>
      <w:r w:rsidRPr="00C152FB">
        <w:rPr>
          <w:sz w:val="26"/>
          <w:szCs w:val="26"/>
        </w:rPr>
        <w:t xml:space="preserve"> в городе Курчатове и</w:t>
      </w:r>
      <w:r w:rsidR="006A3B23">
        <w:rPr>
          <w:sz w:val="26"/>
          <w:szCs w:val="26"/>
        </w:rPr>
        <w:t xml:space="preserve"> </w:t>
      </w:r>
      <w:r w:rsidRPr="00C152FB">
        <w:rPr>
          <w:sz w:val="26"/>
          <w:szCs w:val="26"/>
        </w:rPr>
        <w:t xml:space="preserve">безопасности </w:t>
      </w:r>
    </w:p>
    <w:p w:rsidR="00023EF3" w:rsidRDefault="00023EF3" w:rsidP="00023EF3">
      <w:pPr>
        <w:jc w:val="right"/>
        <w:rPr>
          <w:sz w:val="26"/>
          <w:szCs w:val="26"/>
        </w:rPr>
      </w:pPr>
      <w:r w:rsidRPr="00C152FB">
        <w:rPr>
          <w:sz w:val="26"/>
          <w:szCs w:val="26"/>
        </w:rPr>
        <w:t>дорожного движения на 2016-2020 годы»</w:t>
      </w:r>
    </w:p>
    <w:p w:rsidR="00902A6A" w:rsidRDefault="00902A6A" w:rsidP="00023EF3">
      <w:pPr>
        <w:jc w:val="right"/>
        <w:rPr>
          <w:sz w:val="28"/>
          <w:szCs w:val="28"/>
        </w:rPr>
      </w:pPr>
    </w:p>
    <w:p w:rsidR="0015043D" w:rsidRPr="00D316D5" w:rsidRDefault="0015043D" w:rsidP="0015043D">
      <w:pPr>
        <w:tabs>
          <w:tab w:val="left" w:pos="13041"/>
        </w:tabs>
        <w:jc w:val="center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4A6F5E" w:rsidRPr="00D316D5" w:rsidRDefault="0015043D" w:rsidP="00453000">
      <w:pPr>
        <w:tabs>
          <w:tab w:val="left" w:pos="13041"/>
        </w:tabs>
        <w:jc w:val="center"/>
        <w:rPr>
          <w:sz w:val="26"/>
          <w:szCs w:val="26"/>
        </w:rPr>
      </w:pPr>
      <w:r w:rsidRPr="00D316D5">
        <w:rPr>
          <w:b/>
          <w:sz w:val="26"/>
          <w:szCs w:val="26"/>
        </w:rPr>
        <w:t>за счет средств городского бюджета (тыс. руб.)</w:t>
      </w:r>
    </w:p>
    <w:tbl>
      <w:tblPr>
        <w:tblStyle w:val="af0"/>
        <w:tblW w:w="15769" w:type="dxa"/>
        <w:tblInd w:w="-318" w:type="dxa"/>
        <w:tblLayout w:type="fixed"/>
        <w:tblLook w:val="04A0"/>
      </w:tblPr>
      <w:tblGrid>
        <w:gridCol w:w="2127"/>
        <w:gridCol w:w="3685"/>
        <w:gridCol w:w="2552"/>
        <w:gridCol w:w="567"/>
        <w:gridCol w:w="567"/>
        <w:gridCol w:w="851"/>
        <w:gridCol w:w="709"/>
        <w:gridCol w:w="851"/>
        <w:gridCol w:w="992"/>
        <w:gridCol w:w="874"/>
        <w:gridCol w:w="1002"/>
        <w:gridCol w:w="992"/>
      </w:tblGrid>
      <w:tr w:rsidR="00540EF2" w:rsidRPr="00D316D5" w:rsidTr="00F73827">
        <w:trPr>
          <w:trHeight w:val="1306"/>
        </w:trPr>
        <w:tc>
          <w:tcPr>
            <w:tcW w:w="2127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2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694" w:type="dxa"/>
            <w:gridSpan w:val="4"/>
          </w:tcPr>
          <w:p w:rsidR="00540EF2" w:rsidRPr="00D316D5" w:rsidRDefault="00540EF2" w:rsidP="0054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11" w:type="dxa"/>
            <w:gridSpan w:val="5"/>
          </w:tcPr>
          <w:p w:rsidR="00540EF2" w:rsidRPr="00D316D5" w:rsidRDefault="00540EF2" w:rsidP="0054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540EF2" w:rsidRPr="00D316D5" w:rsidTr="00F73827">
        <w:tc>
          <w:tcPr>
            <w:tcW w:w="2127" w:type="dxa"/>
          </w:tcPr>
          <w:p w:rsidR="00540EF2" w:rsidRPr="00D316D5" w:rsidRDefault="00540EF2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0EF2" w:rsidRPr="00D316D5" w:rsidRDefault="00540EF2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EF2" w:rsidRPr="00D316D5" w:rsidRDefault="00540EF2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EF2" w:rsidRPr="00D316D5" w:rsidRDefault="00540EF2" w:rsidP="00540EF2">
            <w:pPr>
              <w:tabs>
                <w:tab w:val="left" w:pos="13041"/>
              </w:tabs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540EF2" w:rsidRPr="00D316D5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1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74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02" w:type="dxa"/>
          </w:tcPr>
          <w:p w:rsidR="00540EF2" w:rsidRPr="00D316D5" w:rsidRDefault="00540EF2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540EF2" w:rsidRPr="00D316D5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540EF2" w:rsidRPr="00D316D5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40EF2" w:rsidRPr="00D316D5" w:rsidTr="00F73827">
        <w:tc>
          <w:tcPr>
            <w:tcW w:w="2127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EF2" w:rsidRPr="00D316D5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7" w:rsidRPr="00D316D5" w:rsidTr="00F73827">
        <w:tc>
          <w:tcPr>
            <w:tcW w:w="2127" w:type="dxa"/>
            <w:vMerge w:val="restart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C035A7" w:rsidRPr="003D426F" w:rsidRDefault="00C035A7" w:rsidP="003D4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26F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транспортной системы</w:t>
            </w:r>
          </w:p>
          <w:p w:rsidR="00C035A7" w:rsidRPr="00D316D5" w:rsidRDefault="00C035A7" w:rsidP="0020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6F">
              <w:rPr>
                <w:rFonts w:ascii="Times New Roman" w:hAnsi="Times New Roman" w:cs="Times New Roman"/>
                <w:b/>
                <w:sz w:val="20"/>
                <w:szCs w:val="20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552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35A7" w:rsidRPr="009952AA" w:rsidRDefault="00C035A7" w:rsidP="000C4220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7613,5</w:t>
            </w:r>
          </w:p>
        </w:tc>
        <w:tc>
          <w:tcPr>
            <w:tcW w:w="992" w:type="dxa"/>
          </w:tcPr>
          <w:p w:rsidR="00C035A7" w:rsidRPr="009952AA" w:rsidRDefault="00C035A7" w:rsidP="000C4220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Pr="00995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74" w:type="dxa"/>
          </w:tcPr>
          <w:p w:rsidR="00C035A7" w:rsidRPr="00815E4C" w:rsidRDefault="00C035A7" w:rsidP="00815E4C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36.9</w:t>
            </w:r>
          </w:p>
        </w:tc>
        <w:tc>
          <w:tcPr>
            <w:tcW w:w="1002" w:type="dxa"/>
          </w:tcPr>
          <w:p w:rsidR="00C035A7" w:rsidRPr="00010D78" w:rsidRDefault="00C035A7" w:rsidP="00B63B1C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80586,8</w:t>
            </w:r>
          </w:p>
        </w:tc>
        <w:tc>
          <w:tcPr>
            <w:tcW w:w="992" w:type="dxa"/>
          </w:tcPr>
          <w:p w:rsidR="00C035A7" w:rsidRPr="009952AA" w:rsidRDefault="00C035A7" w:rsidP="00B63B1C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71961,2</w:t>
            </w:r>
          </w:p>
        </w:tc>
      </w:tr>
      <w:tr w:rsidR="00C035A7" w:rsidRPr="00D316D5" w:rsidTr="00F73827">
        <w:tc>
          <w:tcPr>
            <w:tcW w:w="2127" w:type="dxa"/>
            <w:vMerge/>
            <w:vAlign w:val="center"/>
          </w:tcPr>
          <w:p w:rsidR="00C035A7" w:rsidRPr="00D316D5" w:rsidRDefault="00C035A7" w:rsidP="00540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035A7" w:rsidRPr="00D316D5" w:rsidRDefault="00C035A7" w:rsidP="00540E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035A7" w:rsidRPr="00EE27CC" w:rsidRDefault="00C035A7" w:rsidP="00EE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EE27CC">
              <w:rPr>
                <w:rFonts w:ascii="Times New Roman" w:hAnsi="Times New Roman" w:cs="Times New Roman"/>
                <w:sz w:val="20"/>
                <w:szCs w:val="20"/>
              </w:rPr>
              <w:t>МКУ «Управление городского</w:t>
            </w:r>
          </w:p>
          <w:p w:rsidR="00C035A7" w:rsidRPr="00EE27CC" w:rsidRDefault="00C035A7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CC">
              <w:rPr>
                <w:rFonts w:ascii="Times New Roman" w:hAnsi="Times New Roman" w:cs="Times New Roman"/>
                <w:sz w:val="20"/>
                <w:szCs w:val="20"/>
              </w:rPr>
              <w:t>хозяйства» г.Курчатова</w:t>
            </w: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35A7" w:rsidRPr="009952AA" w:rsidRDefault="00C035A7" w:rsidP="00B63B1C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3283</w:t>
            </w:r>
          </w:p>
        </w:tc>
        <w:tc>
          <w:tcPr>
            <w:tcW w:w="992" w:type="dxa"/>
          </w:tcPr>
          <w:p w:rsidR="00C035A7" w:rsidRPr="009952AA" w:rsidRDefault="004074CC" w:rsidP="00B63B1C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23438,3</w:t>
            </w:r>
          </w:p>
        </w:tc>
        <w:tc>
          <w:tcPr>
            <w:tcW w:w="874" w:type="dxa"/>
          </w:tcPr>
          <w:p w:rsidR="00C035A7" w:rsidRPr="009952AA" w:rsidRDefault="004074CC" w:rsidP="00A76D43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27399,9</w:t>
            </w:r>
          </w:p>
        </w:tc>
        <w:tc>
          <w:tcPr>
            <w:tcW w:w="1002" w:type="dxa"/>
          </w:tcPr>
          <w:p w:rsidR="00C035A7" w:rsidRPr="009952AA" w:rsidRDefault="00C035A7" w:rsidP="004074CC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07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8069,8</w:t>
            </w:r>
          </w:p>
        </w:tc>
        <w:tc>
          <w:tcPr>
            <w:tcW w:w="992" w:type="dxa"/>
          </w:tcPr>
          <w:p w:rsidR="00C035A7" w:rsidRPr="009952AA" w:rsidRDefault="00C035A7" w:rsidP="004074CC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407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444,2</w:t>
            </w:r>
          </w:p>
        </w:tc>
      </w:tr>
      <w:tr w:rsidR="00C035A7" w:rsidRPr="00D316D5" w:rsidTr="00F73827">
        <w:tc>
          <w:tcPr>
            <w:tcW w:w="2127" w:type="dxa"/>
            <w:vMerge/>
            <w:vAlign w:val="center"/>
          </w:tcPr>
          <w:p w:rsidR="00C035A7" w:rsidRPr="00D316D5" w:rsidRDefault="00C035A7" w:rsidP="00540E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035A7" w:rsidRPr="00D316D5" w:rsidRDefault="00C035A7" w:rsidP="00540E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035A7" w:rsidRPr="00F26F47" w:rsidRDefault="00C035A7" w:rsidP="00F26F47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C035A7" w:rsidRPr="00C035A7" w:rsidRDefault="00C035A7" w:rsidP="00F26F47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35A7" w:rsidRPr="004074CC" w:rsidRDefault="00C035A7" w:rsidP="005B512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992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74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5A7" w:rsidRPr="00D316D5" w:rsidTr="00F73827">
        <w:tc>
          <w:tcPr>
            <w:tcW w:w="2127" w:type="dxa"/>
            <w:vMerge/>
            <w:vAlign w:val="center"/>
          </w:tcPr>
          <w:p w:rsidR="00C035A7" w:rsidRPr="00D316D5" w:rsidRDefault="00C035A7" w:rsidP="00540EF2"/>
        </w:tc>
        <w:tc>
          <w:tcPr>
            <w:tcW w:w="3685" w:type="dxa"/>
            <w:vMerge/>
            <w:vAlign w:val="center"/>
          </w:tcPr>
          <w:p w:rsidR="00C035A7" w:rsidRPr="00D316D5" w:rsidRDefault="00C035A7" w:rsidP="00540EF2">
            <w:pPr>
              <w:rPr>
                <w:b/>
              </w:rPr>
            </w:pPr>
          </w:p>
        </w:tc>
        <w:tc>
          <w:tcPr>
            <w:tcW w:w="2552" w:type="dxa"/>
          </w:tcPr>
          <w:p w:rsidR="00C035A7" w:rsidRPr="00F26F47" w:rsidRDefault="00C035A7" w:rsidP="00F26F47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КГХ г.Курчатова</w:t>
            </w: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851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709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851" w:type="dxa"/>
          </w:tcPr>
          <w:p w:rsidR="00C035A7" w:rsidRPr="004074CC" w:rsidRDefault="00C035A7" w:rsidP="005B5125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35A7" w:rsidRPr="004074CC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5A7" w:rsidRPr="00D316D5" w:rsidTr="00F73827">
        <w:tc>
          <w:tcPr>
            <w:tcW w:w="2127" w:type="dxa"/>
            <w:vMerge/>
            <w:vAlign w:val="center"/>
          </w:tcPr>
          <w:p w:rsidR="00C035A7" w:rsidRPr="00D316D5" w:rsidRDefault="00C035A7" w:rsidP="00540EF2"/>
        </w:tc>
        <w:tc>
          <w:tcPr>
            <w:tcW w:w="3685" w:type="dxa"/>
            <w:vMerge/>
            <w:vAlign w:val="center"/>
          </w:tcPr>
          <w:p w:rsidR="00C035A7" w:rsidRPr="00D316D5" w:rsidRDefault="00C035A7" w:rsidP="00540EF2">
            <w:pPr>
              <w:rPr>
                <w:b/>
              </w:rPr>
            </w:pPr>
          </w:p>
        </w:tc>
        <w:tc>
          <w:tcPr>
            <w:tcW w:w="2552" w:type="dxa"/>
          </w:tcPr>
          <w:p w:rsidR="00C035A7" w:rsidRPr="00F26F47" w:rsidRDefault="00C035A7" w:rsidP="00F26F47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851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709" w:type="dxa"/>
          </w:tcPr>
          <w:p w:rsidR="00C035A7" w:rsidRPr="00D316D5" w:rsidRDefault="00C035A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851" w:type="dxa"/>
          </w:tcPr>
          <w:p w:rsidR="00C035A7" w:rsidRPr="004074CC" w:rsidRDefault="00C035A7" w:rsidP="005B5125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4196</w:t>
            </w:r>
          </w:p>
        </w:tc>
        <w:tc>
          <w:tcPr>
            <w:tcW w:w="992" w:type="dxa"/>
          </w:tcPr>
          <w:p w:rsidR="00C035A7" w:rsidRPr="004074CC" w:rsidRDefault="00E54BCE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4" w:type="dxa"/>
          </w:tcPr>
          <w:p w:rsidR="00C035A7" w:rsidRPr="004074CC" w:rsidRDefault="00E54BCE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1002" w:type="dxa"/>
          </w:tcPr>
          <w:p w:rsidR="00C035A7" w:rsidRPr="004074CC" w:rsidRDefault="00E54BCE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992" w:type="dxa"/>
          </w:tcPr>
          <w:p w:rsidR="00C035A7" w:rsidRPr="004074CC" w:rsidRDefault="00E54BCE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</w:tr>
      <w:tr w:rsidR="00F26F47" w:rsidRPr="00D316D5" w:rsidTr="00F73827">
        <w:tc>
          <w:tcPr>
            <w:tcW w:w="2127" w:type="dxa"/>
            <w:vAlign w:val="center"/>
          </w:tcPr>
          <w:p w:rsidR="00F26F47" w:rsidRPr="00D316D5" w:rsidRDefault="00F26F47" w:rsidP="00540EF2"/>
        </w:tc>
        <w:tc>
          <w:tcPr>
            <w:tcW w:w="3685" w:type="dxa"/>
            <w:vAlign w:val="center"/>
          </w:tcPr>
          <w:p w:rsidR="00F26F47" w:rsidRPr="00D316D5" w:rsidRDefault="00F26F47" w:rsidP="00540EF2">
            <w:pPr>
              <w:rPr>
                <w:b/>
              </w:rPr>
            </w:pPr>
          </w:p>
        </w:tc>
        <w:tc>
          <w:tcPr>
            <w:tcW w:w="2552" w:type="dxa"/>
          </w:tcPr>
          <w:p w:rsidR="00F26F47" w:rsidRPr="00C035A7" w:rsidRDefault="00F26F47" w:rsidP="00F26F47">
            <w:pPr>
              <w:tabs>
                <w:tab w:val="left" w:pos="13041"/>
              </w:tabs>
            </w:pPr>
            <w:r w:rsidRPr="00D31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архитектуры</w:t>
            </w:r>
          </w:p>
        </w:tc>
        <w:tc>
          <w:tcPr>
            <w:tcW w:w="567" w:type="dxa"/>
          </w:tcPr>
          <w:p w:rsidR="00F26F47" w:rsidRPr="00D316D5" w:rsidRDefault="00F26F4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F26F47" w:rsidRPr="00D316D5" w:rsidRDefault="00F26F4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851" w:type="dxa"/>
          </w:tcPr>
          <w:p w:rsidR="00F26F47" w:rsidRPr="00D316D5" w:rsidRDefault="00F26F4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709" w:type="dxa"/>
          </w:tcPr>
          <w:p w:rsidR="00F26F47" w:rsidRPr="00D316D5" w:rsidRDefault="00F26F47" w:rsidP="00540EF2">
            <w:pPr>
              <w:tabs>
                <w:tab w:val="left" w:pos="13041"/>
              </w:tabs>
              <w:jc w:val="center"/>
            </w:pPr>
          </w:p>
        </w:tc>
        <w:tc>
          <w:tcPr>
            <w:tcW w:w="851" w:type="dxa"/>
          </w:tcPr>
          <w:p w:rsidR="00F26F47" w:rsidRPr="004074CC" w:rsidRDefault="00A954D2" w:rsidP="005B5125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26F47" w:rsidRPr="004074CC" w:rsidRDefault="00F26F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F26F47" w:rsidRPr="004074CC" w:rsidRDefault="00F26F47" w:rsidP="00F26F47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42000</w:t>
            </w:r>
          </w:p>
        </w:tc>
        <w:tc>
          <w:tcPr>
            <w:tcW w:w="1002" w:type="dxa"/>
          </w:tcPr>
          <w:p w:rsidR="00F26F47" w:rsidRPr="004074CC" w:rsidRDefault="00F26F47" w:rsidP="00F26F47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42000</w:t>
            </w:r>
          </w:p>
        </w:tc>
        <w:tc>
          <w:tcPr>
            <w:tcW w:w="992" w:type="dxa"/>
          </w:tcPr>
          <w:p w:rsidR="00F26F47" w:rsidRPr="004074CC" w:rsidRDefault="00F26F47" w:rsidP="00F26F47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CC">
              <w:rPr>
                <w:rFonts w:ascii="Times New Roman" w:hAnsi="Times New Roman" w:cs="Times New Roman"/>
                <w:b/>
                <w:sz w:val="20"/>
                <w:szCs w:val="20"/>
              </w:rPr>
              <w:t>42000</w:t>
            </w:r>
          </w:p>
        </w:tc>
      </w:tr>
      <w:tr w:rsidR="00152E17" w:rsidRPr="00D316D5" w:rsidTr="00F73827">
        <w:trPr>
          <w:trHeight w:val="259"/>
        </w:trPr>
        <w:tc>
          <w:tcPr>
            <w:tcW w:w="2127" w:type="dxa"/>
            <w:vMerge w:val="restart"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E17" w:rsidRPr="00D316D5" w:rsidRDefault="00152E17" w:rsidP="00540EF2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«Развитие сети автомобильных дорог города Курчатова </w:t>
            </w: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Курской области </w:t>
            </w: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2016-2020 годы»</w:t>
            </w: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E17" w:rsidRPr="00D316D5" w:rsidRDefault="00152E17" w:rsidP="00D316D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E17" w:rsidRPr="00D316D5" w:rsidRDefault="00152E17" w:rsidP="00C035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E17" w:rsidRPr="00D316D5" w:rsidRDefault="00152E17" w:rsidP="000C4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23190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66839,2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152E17" w:rsidRPr="00452303" w:rsidRDefault="00152E17" w:rsidP="00A954D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72705,8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68939,2</w:t>
            </w:r>
          </w:p>
        </w:tc>
      </w:tr>
      <w:tr w:rsidR="00152E17" w:rsidRPr="00D316D5" w:rsidTr="00152E17">
        <w:trPr>
          <w:trHeight w:val="240"/>
        </w:trPr>
        <w:tc>
          <w:tcPr>
            <w:tcW w:w="2127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C0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716281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E17" w:rsidRPr="00D316D5" w:rsidTr="00152E17">
        <w:trPr>
          <w:trHeight w:val="255"/>
        </w:trPr>
        <w:tc>
          <w:tcPr>
            <w:tcW w:w="2127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C0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sz w:val="20"/>
                <w:szCs w:val="20"/>
              </w:rPr>
              <w:t>МКУ «УГХ г.Курчатова»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716281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716281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716281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716281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716281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152E17" w:rsidRPr="00D316D5" w:rsidTr="00152E17">
        <w:trPr>
          <w:trHeight w:val="225"/>
        </w:trPr>
        <w:tc>
          <w:tcPr>
            <w:tcW w:w="2127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C0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sz w:val="20"/>
                <w:szCs w:val="20"/>
              </w:rPr>
              <w:t>КГХ г.Курчатова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716281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E17" w:rsidRPr="00D316D5" w:rsidTr="00F73827">
        <w:trPr>
          <w:trHeight w:val="225"/>
        </w:trPr>
        <w:tc>
          <w:tcPr>
            <w:tcW w:w="2127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152E17" w:rsidRPr="00D316D5" w:rsidRDefault="00152E17" w:rsidP="00540EF2">
            <w:pPr>
              <w:tabs>
                <w:tab w:val="left" w:pos="13041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2E17" w:rsidRPr="00716281" w:rsidRDefault="00152E17" w:rsidP="00152E17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52E17" w:rsidRPr="00716281" w:rsidRDefault="00152E17" w:rsidP="0015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E17" w:rsidRPr="00716281" w:rsidRDefault="00716281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E17" w:rsidRPr="00716281" w:rsidRDefault="00716281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52E17" w:rsidRPr="00716281" w:rsidRDefault="00716281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8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152E17" w:rsidRPr="00716281" w:rsidRDefault="00152E17" w:rsidP="00A76D4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E17" w:rsidRPr="00716281" w:rsidRDefault="00152E1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64D" w:rsidRPr="00D316D5" w:rsidTr="00F73827">
        <w:trPr>
          <w:trHeight w:val="854"/>
        </w:trPr>
        <w:tc>
          <w:tcPr>
            <w:tcW w:w="212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316D5" w:rsidRDefault="00F73827" w:rsidP="007545D5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«УГХ г.Курчатова»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A55DB0" w:rsidRDefault="007B764D" w:rsidP="00A55DB0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815E4C" w:rsidRDefault="00023EF3" w:rsidP="00815E4C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5DB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15E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47.6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64D" w:rsidRPr="00D316D5" w:rsidTr="00F73827">
        <w:trPr>
          <w:trHeight w:val="189"/>
        </w:trPr>
        <w:tc>
          <w:tcPr>
            <w:tcW w:w="2127" w:type="dxa"/>
          </w:tcPr>
          <w:p w:rsidR="007B764D" w:rsidRPr="009952AA" w:rsidRDefault="007B764D" w:rsidP="00753760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 1.1.</w:t>
            </w:r>
            <w:r w:rsidR="00023EF3"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316D5" w:rsidRDefault="007B764D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316D5" w:rsidRDefault="00EE27CC" w:rsidP="00D316D5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EF3C50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D316D5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64D" w:rsidRPr="00D316D5" w:rsidTr="00F73827">
        <w:trPr>
          <w:trHeight w:val="701"/>
        </w:trPr>
        <w:tc>
          <w:tcPr>
            <w:tcW w:w="2127" w:type="dxa"/>
          </w:tcPr>
          <w:p w:rsidR="007B764D" w:rsidRPr="009952AA" w:rsidRDefault="007B764D" w:rsidP="00753760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 1.1.</w:t>
            </w:r>
            <w:r w:rsidR="00023EF3"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316D5" w:rsidRDefault="007B764D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</w:t>
            </w:r>
            <w:r w:rsidRPr="00D31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«Автодорога в 7-м, 10-м микрорайонах   г. Курчатова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316D5" w:rsidRDefault="00EE27CC" w:rsidP="00753760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316D5" w:rsidRDefault="007B764D" w:rsidP="00023EF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D316D5" w:rsidRDefault="00023EF3" w:rsidP="00023EF3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3461,6</w:t>
            </w:r>
          </w:p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EF3" w:rsidRPr="00D316D5" w:rsidTr="00F73827">
        <w:trPr>
          <w:trHeight w:val="499"/>
        </w:trPr>
        <w:tc>
          <w:tcPr>
            <w:tcW w:w="2127" w:type="dxa"/>
          </w:tcPr>
          <w:p w:rsidR="00023EF3" w:rsidRPr="00D316D5" w:rsidRDefault="00023EF3" w:rsidP="00CD7695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023EF3" w:rsidRPr="00D316D5" w:rsidRDefault="00023EF3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 </w:t>
            </w: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путепровода тоннельного  типа в  г. Курчатове Курской области</w:t>
            </w: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D316D5" w:rsidRDefault="00023EF3" w:rsidP="00753760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3EF3" w:rsidRPr="00D316D5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3EF3" w:rsidRPr="00D316D5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3EF3" w:rsidRPr="00D316D5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3EF3" w:rsidRPr="00D316D5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3EF3" w:rsidRPr="00D316D5" w:rsidRDefault="00023EF3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D316D5" w:rsidRDefault="00023EF3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7B764D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7B764D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4D">
              <w:rPr>
                <w:rFonts w:ascii="Times New Roman" w:hAnsi="Times New Roman" w:cs="Times New Roman"/>
                <w:b/>
                <w:sz w:val="20"/>
                <w:szCs w:val="20"/>
              </w:rPr>
              <w:t>2439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7B764D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4D">
              <w:rPr>
                <w:rFonts w:ascii="Times New Roman" w:hAnsi="Times New Roman" w:cs="Times New Roman"/>
                <w:b/>
                <w:sz w:val="20"/>
                <w:szCs w:val="20"/>
              </w:rPr>
              <w:t>2220</w:t>
            </w:r>
          </w:p>
        </w:tc>
      </w:tr>
      <w:tr w:rsidR="00023EF3" w:rsidRPr="00D316D5" w:rsidTr="00F73827">
        <w:trPr>
          <w:trHeight w:val="267"/>
        </w:trPr>
        <w:tc>
          <w:tcPr>
            <w:tcW w:w="2127" w:type="dxa"/>
          </w:tcPr>
          <w:p w:rsidR="00023EF3" w:rsidRPr="009952AA" w:rsidRDefault="00023EF3" w:rsidP="00123C4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1.2.1. </w:t>
            </w:r>
          </w:p>
          <w:p w:rsidR="00023EF3" w:rsidRPr="009952AA" w:rsidRDefault="00023EF3" w:rsidP="00123C4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3EF3" w:rsidRPr="00D316D5" w:rsidRDefault="00023EF3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- межевание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D316D5" w:rsidRDefault="00EE27CC" w:rsidP="00EE2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3EF3" w:rsidRPr="00D316D5" w:rsidRDefault="00023EF3" w:rsidP="003C61F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3EF3" w:rsidRPr="00D316D5" w:rsidRDefault="00023EF3" w:rsidP="003C61F3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3EF3" w:rsidRPr="00D316D5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3EF3" w:rsidRPr="00D316D5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3EF3" w:rsidRPr="00B97216" w:rsidRDefault="00023EF3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B97216" w:rsidRDefault="00023EF3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B97216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B97216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B97216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EF3" w:rsidRPr="00D316D5" w:rsidTr="00F73827">
        <w:trPr>
          <w:trHeight w:val="499"/>
        </w:trPr>
        <w:tc>
          <w:tcPr>
            <w:tcW w:w="2127" w:type="dxa"/>
          </w:tcPr>
          <w:p w:rsidR="00023EF3" w:rsidRPr="009952AA" w:rsidRDefault="00023EF3" w:rsidP="007A35E9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1.2.2. </w:t>
            </w:r>
          </w:p>
          <w:p w:rsidR="00023EF3" w:rsidRPr="009952AA" w:rsidRDefault="00023EF3" w:rsidP="00753760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3EF3" w:rsidRPr="00D316D5" w:rsidRDefault="00023EF3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- строительство путепровода тоннельного типа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6E1F2A" w:rsidRDefault="00EE27CC" w:rsidP="00D31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3EF3" w:rsidRPr="009B1412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3EF3" w:rsidRPr="009B1412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3EF3" w:rsidRPr="009B1412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3EF3" w:rsidRPr="009B1412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3EF3" w:rsidRPr="009B1412" w:rsidRDefault="00023EF3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9B1412" w:rsidRDefault="00023EF3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9B1412" w:rsidRDefault="00023EF3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9B1412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2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9B1412" w:rsidRDefault="00023EF3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2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</w:tr>
      <w:tr w:rsidR="007B764D" w:rsidRPr="00D316D5" w:rsidTr="00F73827">
        <w:trPr>
          <w:trHeight w:val="487"/>
        </w:trPr>
        <w:tc>
          <w:tcPr>
            <w:tcW w:w="2127" w:type="dxa"/>
          </w:tcPr>
          <w:p w:rsidR="007B764D" w:rsidRPr="00D316D5" w:rsidRDefault="007B764D" w:rsidP="001E7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Pr="00D31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7B764D" w:rsidRPr="00D316D5" w:rsidRDefault="007B764D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дорог  и дорожных объектов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316D5" w:rsidRDefault="007B764D" w:rsidP="00753760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FB738F" w:rsidP="00C03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C035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9952AA" w:rsidP="00BA6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  <w:r w:rsidR="00BA6F0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316D5" w:rsidRDefault="007B764D" w:rsidP="00BA6F0B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BA6F0B">
              <w:rPr>
                <w:rFonts w:ascii="Times New Roman" w:hAnsi="Times New Roman" w:cs="Times New Roman"/>
                <w:b/>
                <w:sz w:val="20"/>
                <w:szCs w:val="20"/>
              </w:rPr>
              <w:t>839,2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24719,2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24719,2</w:t>
            </w:r>
          </w:p>
        </w:tc>
      </w:tr>
      <w:tr w:rsidR="007B764D" w:rsidRPr="00D316D5" w:rsidTr="00F73827">
        <w:trPr>
          <w:trHeight w:val="499"/>
        </w:trPr>
        <w:tc>
          <w:tcPr>
            <w:tcW w:w="2127" w:type="dxa"/>
            <w:tcBorders>
              <w:top w:val="single" w:sz="4" w:space="0" w:color="auto"/>
            </w:tcBorders>
          </w:tcPr>
          <w:p w:rsidR="007B764D" w:rsidRPr="009952AA" w:rsidRDefault="007B764D" w:rsidP="001E751E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1.3.1. </w:t>
            </w:r>
          </w:p>
          <w:p w:rsidR="007B764D" w:rsidRPr="009952AA" w:rsidRDefault="007B764D" w:rsidP="007A35E9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764D" w:rsidRPr="00E5128A" w:rsidRDefault="00E5128A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8A">
              <w:rPr>
                <w:rFonts w:ascii="Times New Roman" w:hAnsi="Times New Roman" w:cs="Times New Roman"/>
                <w:sz w:val="20"/>
                <w:szCs w:val="20"/>
              </w:rPr>
              <w:t>Подготовка расчета договорной цены на ремонт дорог общего пользования</w:t>
            </w:r>
          </w:p>
        </w:tc>
        <w:tc>
          <w:tcPr>
            <w:tcW w:w="2552" w:type="dxa"/>
          </w:tcPr>
          <w:p w:rsidR="007B764D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«УГХ г.Курчатова»</w:t>
            </w:r>
          </w:p>
        </w:tc>
        <w:tc>
          <w:tcPr>
            <w:tcW w:w="567" w:type="dxa"/>
          </w:tcPr>
          <w:p w:rsidR="007B764D" w:rsidRPr="00D316D5" w:rsidRDefault="00C035A7" w:rsidP="00EF3C50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7B764D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7B764D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7B764D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7B764D" w:rsidRPr="00D316D5" w:rsidRDefault="00E5128A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B764D" w:rsidRPr="00D316D5" w:rsidRDefault="006F5747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3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303A" w:rsidRPr="00D316D5" w:rsidTr="00F73827">
        <w:trPr>
          <w:trHeight w:val="633"/>
        </w:trPr>
        <w:tc>
          <w:tcPr>
            <w:tcW w:w="2127" w:type="dxa"/>
          </w:tcPr>
          <w:p w:rsidR="0098303A" w:rsidRPr="009952AA" w:rsidRDefault="0098303A" w:rsidP="00540EF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1.3.2. </w:t>
            </w:r>
          </w:p>
          <w:p w:rsidR="0098303A" w:rsidRPr="009952AA" w:rsidRDefault="0098303A" w:rsidP="00540EF2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8303A" w:rsidRPr="00D316D5" w:rsidRDefault="0098303A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552" w:type="dxa"/>
          </w:tcPr>
          <w:p w:rsidR="0098303A" w:rsidRPr="00D316D5" w:rsidRDefault="0098303A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  <w:p w:rsidR="0098303A" w:rsidRPr="00D316D5" w:rsidRDefault="0098303A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03A" w:rsidRPr="00D316D5" w:rsidRDefault="0098303A" w:rsidP="00EF3C50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03A" w:rsidRPr="00D316D5" w:rsidRDefault="0098303A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03A" w:rsidRPr="00D316D5" w:rsidRDefault="0098303A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03A" w:rsidRPr="00D316D5" w:rsidRDefault="0098303A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303A" w:rsidRPr="00D316D5" w:rsidRDefault="005B7646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03A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4" w:type="dxa"/>
          </w:tcPr>
          <w:p w:rsidR="0098303A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</w:tcPr>
          <w:p w:rsidR="0098303A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8303A" w:rsidRPr="00D316D5" w:rsidRDefault="0098303A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9952AA" w:rsidRDefault="006F5747" w:rsidP="00540EF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1.3.3. </w:t>
            </w:r>
          </w:p>
          <w:p w:rsidR="006F5747" w:rsidRPr="009952AA" w:rsidRDefault="006F5747" w:rsidP="00540EF2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55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F5747" w:rsidRPr="00D316D5" w:rsidRDefault="006F5747" w:rsidP="00EF3C50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5B7646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5747" w:rsidRDefault="006F5747" w:rsidP="009952AA">
            <w:pPr>
              <w:jc w:val="center"/>
            </w:pPr>
            <w:r w:rsidRPr="00A75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4" w:type="dxa"/>
          </w:tcPr>
          <w:p w:rsidR="006F5747" w:rsidRDefault="006F5747" w:rsidP="009952AA">
            <w:pPr>
              <w:jc w:val="center"/>
            </w:pPr>
            <w:r w:rsidRPr="00A75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C61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2" w:type="dxa"/>
          </w:tcPr>
          <w:p w:rsidR="006F5747" w:rsidRDefault="006F5747" w:rsidP="009952AA">
            <w:pPr>
              <w:jc w:val="center"/>
            </w:pPr>
            <w:r w:rsidRPr="00A75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C61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6F5747" w:rsidRDefault="006F5747" w:rsidP="009952AA">
            <w:pPr>
              <w:jc w:val="center"/>
            </w:pPr>
            <w:r w:rsidRPr="00A75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C61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9952AA" w:rsidRDefault="006F5747" w:rsidP="00540EF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1.3.4. </w:t>
            </w:r>
          </w:p>
          <w:p w:rsidR="006F5747" w:rsidRPr="009952AA" w:rsidRDefault="006F5747" w:rsidP="00540EF2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F5747" w:rsidRPr="00D316D5" w:rsidRDefault="006F5747" w:rsidP="00EF3C50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5B7646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5747" w:rsidRDefault="006F5747" w:rsidP="009952AA">
            <w:pPr>
              <w:jc w:val="center"/>
            </w:pPr>
            <w:r w:rsidRPr="005D18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4" w:type="dxa"/>
          </w:tcPr>
          <w:p w:rsidR="006F5747" w:rsidRDefault="006F5747" w:rsidP="009952AA">
            <w:pPr>
              <w:jc w:val="center"/>
            </w:pPr>
            <w:r w:rsidRPr="005D18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2" w:type="dxa"/>
          </w:tcPr>
          <w:p w:rsidR="006F5747" w:rsidRDefault="006F5747" w:rsidP="009952AA">
            <w:pPr>
              <w:jc w:val="center"/>
            </w:pPr>
            <w:r w:rsidRPr="005D18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F5747" w:rsidRDefault="006F5747" w:rsidP="009952AA">
            <w:pPr>
              <w:jc w:val="center"/>
            </w:pPr>
            <w:r w:rsidRPr="005D18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9952AA" w:rsidRDefault="007B764D" w:rsidP="008D6136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1.3.5.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764D" w:rsidRPr="00D316D5" w:rsidRDefault="007B764D" w:rsidP="00223897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общего пользования</w:t>
            </w:r>
            <w:r w:rsidR="00FB7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(софинансирование): 2016г.- ул.Энергетиков (от ул.Мира до жилого дома № 45 по ул.Энергетиков), ул.Пион</w:t>
            </w:r>
            <w:r w:rsidR="002238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B738F">
              <w:rPr>
                <w:rFonts w:ascii="Times New Roman" w:eastAsia="Times New Roman" w:hAnsi="Times New Roman" w:cs="Times New Roman"/>
                <w:sz w:val="20"/>
                <w:szCs w:val="20"/>
              </w:rPr>
              <w:t>рская.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«УГХ г.Курчатова»</w:t>
            </w:r>
          </w:p>
        </w:tc>
        <w:tc>
          <w:tcPr>
            <w:tcW w:w="567" w:type="dxa"/>
          </w:tcPr>
          <w:p w:rsidR="007B764D" w:rsidRPr="00D316D5" w:rsidRDefault="00C035A7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7B764D" w:rsidRPr="00D316D5" w:rsidRDefault="00C035A7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C035A7" w:rsidRDefault="00C035A7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s3390</w:t>
            </w:r>
          </w:p>
        </w:tc>
        <w:tc>
          <w:tcPr>
            <w:tcW w:w="709" w:type="dxa"/>
          </w:tcPr>
          <w:p w:rsidR="007B764D" w:rsidRPr="00C035A7" w:rsidRDefault="00C035A7" w:rsidP="00540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</w:tcPr>
          <w:p w:rsidR="007B764D" w:rsidRPr="00D316D5" w:rsidRDefault="00FB738F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7B764D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874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002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92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</w:tr>
      <w:tr w:rsidR="007B764D" w:rsidRPr="00D316D5" w:rsidTr="00F73827">
        <w:trPr>
          <w:trHeight w:val="153"/>
        </w:trPr>
        <w:tc>
          <w:tcPr>
            <w:tcW w:w="2127" w:type="dxa"/>
          </w:tcPr>
          <w:p w:rsidR="007B764D" w:rsidRPr="009952AA" w:rsidRDefault="007B764D" w:rsidP="008D6136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1.3.6. </w:t>
            </w:r>
          </w:p>
        </w:tc>
        <w:tc>
          <w:tcPr>
            <w:tcW w:w="3685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255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5B7646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764D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F57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02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B764D" w:rsidRPr="00D316D5" w:rsidTr="00F73827">
        <w:trPr>
          <w:trHeight w:val="397"/>
        </w:trPr>
        <w:tc>
          <w:tcPr>
            <w:tcW w:w="2127" w:type="dxa"/>
          </w:tcPr>
          <w:p w:rsidR="007B764D" w:rsidRPr="009952AA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1.3.7. </w:t>
            </w:r>
          </w:p>
          <w:p w:rsidR="007B764D" w:rsidRPr="009952AA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552" w:type="dxa"/>
          </w:tcPr>
          <w:p w:rsidR="007B764D" w:rsidRPr="00D316D5" w:rsidRDefault="00C035A7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«УГХ г.Курчатова»</w:t>
            </w:r>
          </w:p>
        </w:tc>
        <w:tc>
          <w:tcPr>
            <w:tcW w:w="567" w:type="dxa"/>
          </w:tcPr>
          <w:p w:rsidR="007B764D" w:rsidRPr="00D316D5" w:rsidRDefault="007B764D" w:rsidP="00EF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F3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764D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 w:rsidR="00EF3C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709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7B764D" w:rsidRPr="00D316D5" w:rsidRDefault="005B7646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</w:tcPr>
          <w:p w:rsidR="007B764D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7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02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2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9952AA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 1.3.8.</w:t>
            </w:r>
          </w:p>
          <w:p w:rsidR="007B764D" w:rsidRPr="009952AA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города</w:t>
            </w:r>
          </w:p>
        </w:tc>
        <w:tc>
          <w:tcPr>
            <w:tcW w:w="2552" w:type="dxa"/>
          </w:tcPr>
          <w:p w:rsidR="007B764D" w:rsidRPr="00C035A7" w:rsidRDefault="00C035A7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«УГХ г.Курчатова»</w:t>
            </w:r>
          </w:p>
        </w:tc>
        <w:tc>
          <w:tcPr>
            <w:tcW w:w="567" w:type="dxa"/>
          </w:tcPr>
          <w:p w:rsidR="007B764D" w:rsidRPr="00D316D5" w:rsidRDefault="007B764D" w:rsidP="00EF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F3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7B764D" w:rsidRPr="00D316D5" w:rsidRDefault="0098303A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 w:rsidR="00EF3C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709" w:type="dxa"/>
          </w:tcPr>
          <w:p w:rsidR="007B764D" w:rsidRPr="00D316D5" w:rsidRDefault="00EF3C50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64D"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7B764D" w:rsidRPr="00C035A7" w:rsidRDefault="00C035A7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</w:tcPr>
          <w:p w:rsidR="007B764D" w:rsidRPr="00D316D5" w:rsidRDefault="006F5747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11058</w:t>
            </w:r>
          </w:p>
        </w:tc>
        <w:tc>
          <w:tcPr>
            <w:tcW w:w="874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12630</w:t>
            </w:r>
          </w:p>
        </w:tc>
        <w:tc>
          <w:tcPr>
            <w:tcW w:w="1002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12630</w:t>
            </w:r>
          </w:p>
        </w:tc>
        <w:tc>
          <w:tcPr>
            <w:tcW w:w="992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12630</w:t>
            </w:r>
          </w:p>
        </w:tc>
      </w:tr>
      <w:tr w:rsidR="00C035A7" w:rsidRPr="00D316D5" w:rsidTr="00F73827">
        <w:tc>
          <w:tcPr>
            <w:tcW w:w="2127" w:type="dxa"/>
          </w:tcPr>
          <w:p w:rsidR="00C035A7" w:rsidRPr="009952AA" w:rsidRDefault="00C035A7" w:rsidP="008D6136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C035A7" w:rsidRPr="00D316D5" w:rsidRDefault="00C035A7" w:rsidP="008D6136">
            <w:pPr>
              <w:tabs>
                <w:tab w:val="left" w:pos="13041"/>
              </w:tabs>
              <w:jc w:val="center"/>
            </w:pPr>
          </w:p>
        </w:tc>
        <w:tc>
          <w:tcPr>
            <w:tcW w:w="2552" w:type="dxa"/>
          </w:tcPr>
          <w:p w:rsidR="00C035A7" w:rsidRPr="00C035A7" w:rsidRDefault="00C035A7" w:rsidP="008D6136">
            <w:pPr>
              <w:tabs>
                <w:tab w:val="left" w:pos="13041"/>
              </w:tabs>
              <w:jc w:val="center"/>
              <w:rPr>
                <w:color w:val="000000"/>
                <w:lang w:val="en-US"/>
              </w:rPr>
            </w:pPr>
            <w:r w:rsidRPr="00C035A7">
              <w:rPr>
                <w:rFonts w:ascii="Times New Roman" w:hAnsi="Times New Roman" w:cs="Times New Roman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C035A7" w:rsidRPr="00D316D5" w:rsidRDefault="00C035A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035A7" w:rsidRPr="00D316D5" w:rsidRDefault="00C035A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C035A7" w:rsidRPr="00D316D5" w:rsidRDefault="00C035A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C035A7" w:rsidRPr="00D316D5" w:rsidRDefault="00C035A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C035A7" w:rsidRPr="00C035A7" w:rsidRDefault="00C035A7" w:rsidP="00995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4091</w:t>
            </w:r>
          </w:p>
        </w:tc>
        <w:tc>
          <w:tcPr>
            <w:tcW w:w="992" w:type="dxa"/>
          </w:tcPr>
          <w:p w:rsidR="00C035A7" w:rsidRDefault="00C035A7" w:rsidP="009952AA">
            <w:pPr>
              <w:jc w:val="center"/>
            </w:pPr>
          </w:p>
        </w:tc>
        <w:tc>
          <w:tcPr>
            <w:tcW w:w="874" w:type="dxa"/>
          </w:tcPr>
          <w:p w:rsidR="00C035A7" w:rsidRPr="00D316D5" w:rsidRDefault="00C035A7" w:rsidP="009952AA">
            <w:pPr>
              <w:jc w:val="center"/>
            </w:pPr>
          </w:p>
        </w:tc>
        <w:tc>
          <w:tcPr>
            <w:tcW w:w="1002" w:type="dxa"/>
          </w:tcPr>
          <w:p w:rsidR="00C035A7" w:rsidRPr="00D316D5" w:rsidRDefault="00C035A7" w:rsidP="009952AA">
            <w:pPr>
              <w:jc w:val="center"/>
            </w:pPr>
          </w:p>
        </w:tc>
        <w:tc>
          <w:tcPr>
            <w:tcW w:w="992" w:type="dxa"/>
          </w:tcPr>
          <w:p w:rsidR="00C035A7" w:rsidRPr="00D316D5" w:rsidRDefault="00C035A7" w:rsidP="009952AA">
            <w:pPr>
              <w:tabs>
                <w:tab w:val="left" w:pos="13041"/>
              </w:tabs>
              <w:jc w:val="center"/>
            </w:pPr>
          </w:p>
        </w:tc>
      </w:tr>
      <w:tr w:rsidR="007B764D" w:rsidRPr="00D316D5" w:rsidTr="00F73827">
        <w:trPr>
          <w:trHeight w:val="525"/>
        </w:trPr>
        <w:tc>
          <w:tcPr>
            <w:tcW w:w="2127" w:type="dxa"/>
          </w:tcPr>
          <w:p w:rsidR="007B764D" w:rsidRPr="009952AA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 1.3.9.</w:t>
            </w:r>
          </w:p>
          <w:p w:rsidR="007B764D" w:rsidRPr="009952AA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дорожных знаков</w:t>
            </w:r>
          </w:p>
        </w:tc>
        <w:tc>
          <w:tcPr>
            <w:tcW w:w="2552" w:type="dxa"/>
          </w:tcPr>
          <w:p w:rsidR="007B764D" w:rsidRPr="00D316D5" w:rsidRDefault="00C035A7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A7">
              <w:rPr>
                <w:rFonts w:ascii="Times New Roman" w:hAnsi="Times New Roman" w:cs="Times New Roman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7B764D" w:rsidRPr="00D316D5" w:rsidRDefault="007B764D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03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7B764D" w:rsidRPr="00D316D5" w:rsidRDefault="0098303A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 w:rsidR="00EF3C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709" w:type="dxa"/>
          </w:tcPr>
          <w:p w:rsidR="007B764D" w:rsidRPr="00D316D5" w:rsidRDefault="00C035A7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B764D"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7B764D" w:rsidRPr="00D316D5" w:rsidRDefault="005B7646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7B764D" w:rsidRPr="00D316D5" w:rsidRDefault="006F5747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74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02" w:type="dxa"/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92" w:type="dxa"/>
          </w:tcPr>
          <w:p w:rsidR="007B764D" w:rsidRPr="00D316D5" w:rsidRDefault="007B764D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</w:tr>
      <w:tr w:rsidR="006F5747" w:rsidRPr="00D316D5" w:rsidTr="00F73827">
        <w:trPr>
          <w:trHeight w:val="418"/>
        </w:trPr>
        <w:tc>
          <w:tcPr>
            <w:tcW w:w="2127" w:type="dxa"/>
          </w:tcPr>
          <w:p w:rsidR="006F5747" w:rsidRPr="009952AA" w:rsidRDefault="006F5747" w:rsidP="008D61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 1.3.10.</w:t>
            </w:r>
          </w:p>
          <w:p w:rsidR="006F5747" w:rsidRPr="009952AA" w:rsidRDefault="006F5747" w:rsidP="008D61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747" w:rsidRPr="00D316D5" w:rsidRDefault="006F5747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светофорных объектов</w:t>
            </w:r>
          </w:p>
        </w:tc>
        <w:tc>
          <w:tcPr>
            <w:tcW w:w="2552" w:type="dxa"/>
          </w:tcPr>
          <w:p w:rsidR="006F5747" w:rsidRPr="00C035A7" w:rsidRDefault="00C035A7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«УГХ г.Курчатова»</w:t>
            </w:r>
          </w:p>
        </w:tc>
        <w:tc>
          <w:tcPr>
            <w:tcW w:w="567" w:type="dxa"/>
          </w:tcPr>
          <w:p w:rsidR="006F5747" w:rsidRPr="00D316D5" w:rsidRDefault="006F574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03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5747" w:rsidRPr="00D316D5" w:rsidRDefault="006F5747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F5747" w:rsidRPr="00D316D5" w:rsidRDefault="006F5747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 w:rsidR="00F371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709" w:type="dxa"/>
          </w:tcPr>
          <w:p w:rsidR="006F5747" w:rsidRPr="00D316D5" w:rsidRDefault="006F5747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6F5747" w:rsidRDefault="005B7646" w:rsidP="00FB7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3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5747" w:rsidRDefault="006F5747" w:rsidP="009952AA">
            <w:pPr>
              <w:jc w:val="center"/>
            </w:pPr>
            <w:r w:rsidRPr="001D0E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4" w:type="dxa"/>
          </w:tcPr>
          <w:p w:rsidR="006F5747" w:rsidRPr="00D316D5" w:rsidRDefault="006F5747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2" w:type="dxa"/>
          </w:tcPr>
          <w:p w:rsidR="006F5747" w:rsidRPr="00D316D5" w:rsidRDefault="006F5747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F5747" w:rsidRPr="00D316D5" w:rsidRDefault="006F5747" w:rsidP="009952A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C035A7" w:rsidRPr="00D316D5" w:rsidTr="00F73827">
        <w:trPr>
          <w:trHeight w:val="418"/>
        </w:trPr>
        <w:tc>
          <w:tcPr>
            <w:tcW w:w="2127" w:type="dxa"/>
          </w:tcPr>
          <w:p w:rsidR="00C035A7" w:rsidRPr="009952AA" w:rsidRDefault="00C035A7" w:rsidP="008D6136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C035A7" w:rsidRPr="00D316D5" w:rsidRDefault="00C035A7" w:rsidP="008D6136">
            <w:pPr>
              <w:tabs>
                <w:tab w:val="left" w:pos="13041"/>
              </w:tabs>
              <w:jc w:val="center"/>
            </w:pPr>
          </w:p>
        </w:tc>
        <w:tc>
          <w:tcPr>
            <w:tcW w:w="2552" w:type="dxa"/>
          </w:tcPr>
          <w:p w:rsidR="00C035A7" w:rsidRPr="00C035A7" w:rsidRDefault="00C035A7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 w:rsidRPr="00C035A7">
              <w:rPr>
                <w:rFonts w:ascii="Times New Roman" w:hAnsi="Times New Roman" w:cs="Times New Roman"/>
              </w:rPr>
              <w:t>КГХ г.Курчатова</w:t>
            </w:r>
          </w:p>
        </w:tc>
        <w:tc>
          <w:tcPr>
            <w:tcW w:w="567" w:type="dxa"/>
          </w:tcPr>
          <w:p w:rsidR="00C035A7" w:rsidRPr="00D316D5" w:rsidRDefault="00C035A7" w:rsidP="008D6136">
            <w:pPr>
              <w:jc w:val="center"/>
            </w:pPr>
            <w:r>
              <w:t>006</w:t>
            </w:r>
          </w:p>
        </w:tc>
        <w:tc>
          <w:tcPr>
            <w:tcW w:w="567" w:type="dxa"/>
          </w:tcPr>
          <w:p w:rsidR="00C035A7" w:rsidRPr="00D316D5" w:rsidRDefault="00C035A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C035A7" w:rsidRPr="00D316D5" w:rsidRDefault="00C035A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C035A7" w:rsidRPr="00D316D5" w:rsidRDefault="00C035A7" w:rsidP="00C03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C035A7" w:rsidRDefault="00C035A7" w:rsidP="00FB738F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035A7" w:rsidRPr="001D0E5C" w:rsidRDefault="00C035A7" w:rsidP="009952AA">
            <w:pPr>
              <w:jc w:val="center"/>
            </w:pPr>
          </w:p>
        </w:tc>
        <w:tc>
          <w:tcPr>
            <w:tcW w:w="874" w:type="dxa"/>
          </w:tcPr>
          <w:p w:rsidR="00C035A7" w:rsidRPr="00D316D5" w:rsidRDefault="00C035A7" w:rsidP="009952AA">
            <w:pPr>
              <w:jc w:val="center"/>
            </w:pPr>
          </w:p>
        </w:tc>
        <w:tc>
          <w:tcPr>
            <w:tcW w:w="1002" w:type="dxa"/>
          </w:tcPr>
          <w:p w:rsidR="00C035A7" w:rsidRPr="00D316D5" w:rsidRDefault="00C035A7" w:rsidP="009952AA">
            <w:pPr>
              <w:jc w:val="center"/>
            </w:pPr>
          </w:p>
        </w:tc>
        <w:tc>
          <w:tcPr>
            <w:tcW w:w="992" w:type="dxa"/>
          </w:tcPr>
          <w:p w:rsidR="00C035A7" w:rsidRPr="00D316D5" w:rsidRDefault="00C035A7" w:rsidP="009952AA">
            <w:pPr>
              <w:tabs>
                <w:tab w:val="left" w:pos="13041"/>
              </w:tabs>
              <w:jc w:val="center"/>
            </w:pPr>
          </w:p>
        </w:tc>
      </w:tr>
      <w:tr w:rsidR="007B764D" w:rsidRPr="00D316D5" w:rsidTr="00F73827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9952AA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Мероприятие 1.3.11. </w:t>
            </w:r>
          </w:p>
          <w:p w:rsidR="007B764D" w:rsidRPr="00D316D5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D316D5" w:rsidRDefault="007B764D" w:rsidP="00540EF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Курчатова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64D" w:rsidRPr="00D316D5" w:rsidRDefault="0098303A" w:rsidP="00BE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E4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64D" w:rsidRPr="00D316D5" w:rsidRDefault="0098303A" w:rsidP="003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C61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D316D5" w:rsidRDefault="0098303A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 w:rsidR="00BE43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64D" w:rsidRPr="00D316D5" w:rsidRDefault="0098303A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D316D5" w:rsidRDefault="003C61F3" w:rsidP="000E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87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316D5" w:rsidRDefault="003C61F3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D316D5" w:rsidRDefault="003C61F3" w:rsidP="001E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D316D5" w:rsidRDefault="007B764D" w:rsidP="001E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64D" w:rsidRPr="00D316D5" w:rsidRDefault="007B764D" w:rsidP="009952AA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64D" w:rsidRPr="00D316D5" w:rsidTr="00F73827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D316D5" w:rsidRDefault="007B764D" w:rsidP="001E7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Pr="00D31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D316D5" w:rsidRDefault="007B764D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D316D5" w:rsidRDefault="007B764D" w:rsidP="00123C4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64D" w:rsidRPr="00A55DB0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64D" w:rsidRPr="00A55DB0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A55DB0" w:rsidRDefault="007B764D" w:rsidP="00995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64D" w:rsidRPr="00A55DB0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A55DB0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A55DB0" w:rsidRDefault="007B764D" w:rsidP="00540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A55DB0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DB0">
              <w:rPr>
                <w:rFonts w:ascii="Times New Roman" w:hAnsi="Times New Roman" w:cs="Times New Roman"/>
                <w:b/>
                <w:sz w:val="20"/>
                <w:szCs w:val="20"/>
              </w:rPr>
              <w:t>42000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A55DB0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DB0">
              <w:rPr>
                <w:rFonts w:ascii="Times New Roman" w:hAnsi="Times New Roman" w:cs="Times New Roman"/>
                <w:b/>
                <w:sz w:val="20"/>
                <w:szCs w:val="20"/>
              </w:rPr>
              <w:t>42000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A55DB0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DB0">
              <w:rPr>
                <w:rFonts w:ascii="Times New Roman" w:hAnsi="Times New Roman" w:cs="Times New Roman"/>
                <w:b/>
                <w:sz w:val="20"/>
                <w:szCs w:val="20"/>
              </w:rPr>
              <w:t>42000</w:t>
            </w:r>
          </w:p>
        </w:tc>
      </w:tr>
      <w:tr w:rsidR="007B764D" w:rsidRPr="00D316D5" w:rsidTr="00F73827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6F5747" w:rsidRDefault="007B764D" w:rsidP="001E7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6F5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6F5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D316D5" w:rsidRDefault="007B764D" w:rsidP="00123C42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D316D5" w:rsidRDefault="007B764D" w:rsidP="00123C4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D316D5" w:rsidRDefault="007B764D" w:rsidP="0099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316D5" w:rsidRDefault="007B764D" w:rsidP="0054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</w:tr>
      <w:tr w:rsidR="007B764D" w:rsidRPr="00D316D5" w:rsidTr="00F73827">
        <w:trPr>
          <w:trHeight w:val="291"/>
        </w:trPr>
        <w:tc>
          <w:tcPr>
            <w:tcW w:w="2127" w:type="dxa"/>
            <w:vMerge w:val="restart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2</w:t>
            </w:r>
          </w:p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7B764D" w:rsidRPr="00D316D5" w:rsidRDefault="007B764D" w:rsidP="00A31F8A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«Повышение безопасности дорожного движения в городе </w:t>
            </w:r>
            <w:r w:rsidRPr="00D31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Курчатове </w:t>
            </w: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Курской области на 201</w:t>
            </w:r>
            <w:r w:rsidR="00A31F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-2020 годы».</w:t>
            </w:r>
          </w:p>
        </w:tc>
        <w:tc>
          <w:tcPr>
            <w:tcW w:w="2552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F332F3" w:rsidRDefault="00C035A7" w:rsidP="008D6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992" w:type="dxa"/>
          </w:tcPr>
          <w:p w:rsidR="007B764D" w:rsidRPr="00F332F3" w:rsidRDefault="009952AA" w:rsidP="008D6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808,3</w:t>
            </w:r>
          </w:p>
        </w:tc>
        <w:tc>
          <w:tcPr>
            <w:tcW w:w="874" w:type="dxa"/>
          </w:tcPr>
          <w:p w:rsidR="007B764D" w:rsidRPr="00F332F3" w:rsidRDefault="009952AA" w:rsidP="00815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815E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1002" w:type="dxa"/>
          </w:tcPr>
          <w:p w:rsidR="007B764D" w:rsidRPr="00815E4C" w:rsidRDefault="009952AA" w:rsidP="00815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815E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:rsidR="007B764D" w:rsidRPr="00F332F3" w:rsidRDefault="003C61F3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3022</w:t>
            </w:r>
          </w:p>
        </w:tc>
      </w:tr>
      <w:tr w:rsidR="007B764D" w:rsidRPr="00D316D5" w:rsidTr="00F73827">
        <w:trPr>
          <w:trHeight w:val="682"/>
        </w:trPr>
        <w:tc>
          <w:tcPr>
            <w:tcW w:w="2127" w:type="dxa"/>
            <w:vMerge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8B571B" w:rsidRDefault="007B764D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8B571B" w:rsidRPr="008B571B">
              <w:rPr>
                <w:rFonts w:ascii="Times New Roman" w:hAnsi="Times New Roman" w:cs="Times New Roman"/>
                <w:sz w:val="20"/>
                <w:szCs w:val="20"/>
              </w:rPr>
              <w:t>МКУ «Управление городского</w:t>
            </w:r>
            <w:r w:rsidR="008B571B" w:rsidRPr="008B571B">
              <w:rPr>
                <w:sz w:val="20"/>
                <w:szCs w:val="20"/>
              </w:rPr>
              <w:t xml:space="preserve"> </w:t>
            </w:r>
            <w:r w:rsidR="008B571B" w:rsidRPr="008B571B">
              <w:rPr>
                <w:rFonts w:ascii="Times New Roman" w:hAnsi="Times New Roman" w:cs="Times New Roman"/>
                <w:sz w:val="20"/>
                <w:szCs w:val="20"/>
              </w:rPr>
              <w:t>хозяйства»</w:t>
            </w:r>
            <w:r w:rsidR="008B571B" w:rsidRPr="008B571B">
              <w:rPr>
                <w:sz w:val="20"/>
                <w:szCs w:val="20"/>
              </w:rPr>
              <w:t xml:space="preserve"> </w:t>
            </w:r>
            <w:r w:rsidR="008B571B" w:rsidRPr="008B571B">
              <w:rPr>
                <w:rFonts w:ascii="Times New Roman" w:hAnsi="Times New Roman" w:cs="Times New Roman"/>
                <w:sz w:val="20"/>
                <w:szCs w:val="20"/>
              </w:rPr>
              <w:t>г.Курчатова</w:t>
            </w:r>
          </w:p>
        </w:tc>
        <w:tc>
          <w:tcPr>
            <w:tcW w:w="567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0D7DC0" w:rsidRDefault="00C035A7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992" w:type="dxa"/>
          </w:tcPr>
          <w:p w:rsidR="007B764D" w:rsidRPr="000D7DC0" w:rsidRDefault="009952AA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874" w:type="dxa"/>
          </w:tcPr>
          <w:p w:rsidR="007B764D" w:rsidRPr="000D7DC0" w:rsidRDefault="009952AA" w:rsidP="001E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2857,7</w:t>
            </w:r>
          </w:p>
        </w:tc>
        <w:tc>
          <w:tcPr>
            <w:tcW w:w="1002" w:type="dxa"/>
          </w:tcPr>
          <w:p w:rsidR="007B764D" w:rsidRPr="000D7DC0" w:rsidRDefault="009952AA" w:rsidP="001E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7476</w:t>
            </w:r>
          </w:p>
        </w:tc>
        <w:tc>
          <w:tcPr>
            <w:tcW w:w="992" w:type="dxa"/>
          </w:tcPr>
          <w:p w:rsidR="007B764D" w:rsidRPr="000D7DC0" w:rsidRDefault="009952AA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2557</w:t>
            </w:r>
          </w:p>
        </w:tc>
      </w:tr>
      <w:tr w:rsidR="007B764D" w:rsidRPr="00D316D5" w:rsidTr="00F73827">
        <w:trPr>
          <w:trHeight w:val="858"/>
        </w:trPr>
        <w:tc>
          <w:tcPr>
            <w:tcW w:w="2127" w:type="dxa"/>
            <w:vMerge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D316D5" w:rsidRDefault="007B764D" w:rsidP="00CD769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Участники:</w:t>
            </w:r>
          </w:p>
          <w:p w:rsidR="007B764D" w:rsidRPr="00D316D5" w:rsidRDefault="007B764D" w:rsidP="00CD7695">
            <w:pPr>
              <w:tabs>
                <w:tab w:val="left" w:pos="1304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</w:t>
            </w:r>
          </w:p>
        </w:tc>
        <w:tc>
          <w:tcPr>
            <w:tcW w:w="567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002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992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</w:t>
            </w:r>
          </w:p>
        </w:tc>
      </w:tr>
      <w:tr w:rsidR="007B764D" w:rsidRPr="00D316D5" w:rsidTr="00F73827">
        <w:trPr>
          <w:trHeight w:val="594"/>
        </w:trPr>
        <w:tc>
          <w:tcPr>
            <w:tcW w:w="2127" w:type="dxa"/>
            <w:vMerge/>
          </w:tcPr>
          <w:p w:rsidR="007B764D" w:rsidRPr="00D316D5" w:rsidRDefault="007B764D" w:rsidP="008D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D316D5" w:rsidRDefault="007B764D" w:rsidP="00CD769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Участники</w:t>
            </w:r>
          </w:p>
          <w:p w:rsidR="007B764D" w:rsidRPr="00D316D5" w:rsidRDefault="007B764D" w:rsidP="00453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МКУ </w:t>
            </w:r>
            <w:r w:rsidR="004530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«ЦРО» г.</w:t>
            </w:r>
            <w:r w:rsidRPr="00D316D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Курчатова</w:t>
            </w:r>
          </w:p>
        </w:tc>
        <w:tc>
          <w:tcPr>
            <w:tcW w:w="567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2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7B764D" w:rsidRPr="00D316D5" w:rsidTr="00F73827">
        <w:trPr>
          <w:trHeight w:val="418"/>
        </w:trPr>
        <w:tc>
          <w:tcPr>
            <w:tcW w:w="2127" w:type="dxa"/>
          </w:tcPr>
          <w:p w:rsidR="007B764D" w:rsidRPr="00D316D5" w:rsidRDefault="006F5747" w:rsidP="006F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2.</w:t>
            </w:r>
            <w:r w:rsidR="007B764D"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Инженерные и организационно-планировочные мероприятия</w:t>
            </w:r>
          </w:p>
        </w:tc>
        <w:tc>
          <w:tcPr>
            <w:tcW w:w="2552" w:type="dxa"/>
          </w:tcPr>
          <w:p w:rsidR="007B764D" w:rsidRPr="00D316D5" w:rsidRDefault="007B764D" w:rsidP="008812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9952AA" w:rsidRDefault="00FB738F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992" w:type="dxa"/>
          </w:tcPr>
          <w:p w:rsidR="007B764D" w:rsidRPr="009952AA" w:rsidRDefault="009952AA" w:rsidP="008D6136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874" w:type="dxa"/>
          </w:tcPr>
          <w:p w:rsidR="007B764D" w:rsidRPr="009952AA" w:rsidRDefault="009952AA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2857,7</w:t>
            </w:r>
          </w:p>
        </w:tc>
        <w:tc>
          <w:tcPr>
            <w:tcW w:w="1002" w:type="dxa"/>
          </w:tcPr>
          <w:p w:rsidR="007B764D" w:rsidRPr="009952AA" w:rsidRDefault="009952AA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7476</w:t>
            </w:r>
          </w:p>
        </w:tc>
        <w:tc>
          <w:tcPr>
            <w:tcW w:w="992" w:type="dxa"/>
          </w:tcPr>
          <w:p w:rsidR="007B764D" w:rsidRPr="009952AA" w:rsidRDefault="009952AA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2557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D316D5" w:rsidRDefault="007B764D" w:rsidP="001E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7B764D" w:rsidRPr="00D316D5" w:rsidRDefault="007B764D" w:rsidP="00C0436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7B764D" w:rsidRPr="00D316D5" w:rsidRDefault="00EE27CC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7CC">
              <w:rPr>
                <w:rFonts w:ascii="Times New Roman" w:hAnsi="Times New Roman" w:cs="Times New Roman"/>
                <w:sz w:val="20"/>
                <w:szCs w:val="20"/>
              </w:rPr>
              <w:t>МКУ «Управление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7CC">
              <w:rPr>
                <w:rFonts w:ascii="Times New Roman" w:hAnsi="Times New Roman" w:cs="Times New Roman"/>
                <w:sz w:val="20"/>
                <w:szCs w:val="20"/>
              </w:rPr>
              <w:t>хозяйства» г.Курчатова</w:t>
            </w:r>
          </w:p>
        </w:tc>
        <w:tc>
          <w:tcPr>
            <w:tcW w:w="567" w:type="dxa"/>
          </w:tcPr>
          <w:p w:rsidR="007B764D" w:rsidRPr="00D316D5" w:rsidRDefault="007B764D" w:rsidP="00F371D4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1E751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6F5747" w:rsidRPr="00D316D5" w:rsidRDefault="006F5747" w:rsidP="00C04360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6F5747" w:rsidRPr="00D316D5" w:rsidRDefault="006F5747" w:rsidP="00FA130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F371D4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316D5" w:rsidRDefault="006F5747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5747" w:rsidRPr="00D316D5" w:rsidRDefault="006F5747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6F5747" w:rsidRPr="00D316D5" w:rsidRDefault="006F5747" w:rsidP="001E751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6F5747" w:rsidRPr="00D316D5" w:rsidRDefault="006F5747" w:rsidP="00C04360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552" w:type="dxa"/>
          </w:tcPr>
          <w:p w:rsidR="006F5747" w:rsidRPr="00D316D5" w:rsidRDefault="006F5747" w:rsidP="00FA130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F371D4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2.1.4.</w:t>
            </w:r>
          </w:p>
        </w:tc>
        <w:tc>
          <w:tcPr>
            <w:tcW w:w="3685" w:type="dxa"/>
          </w:tcPr>
          <w:p w:rsidR="006F5747" w:rsidRPr="00D316D5" w:rsidRDefault="006F5747" w:rsidP="00C04360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проектно - сметной документации: «Устройство остановочных пунктов в г. Курчатове в количестве 12 штук»</w:t>
            </w:r>
          </w:p>
        </w:tc>
        <w:tc>
          <w:tcPr>
            <w:tcW w:w="2552" w:type="dxa"/>
          </w:tcPr>
          <w:p w:rsidR="006F5747" w:rsidRPr="00D316D5" w:rsidRDefault="006F5747" w:rsidP="00FA130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747" w:rsidRPr="00D316D5" w:rsidTr="00F73827">
        <w:tc>
          <w:tcPr>
            <w:tcW w:w="2127" w:type="dxa"/>
            <w:tcBorders>
              <w:bottom w:val="single" w:sz="4" w:space="0" w:color="auto"/>
            </w:tcBorders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5747" w:rsidRPr="00D316D5" w:rsidRDefault="006F5747" w:rsidP="006F5747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остановочных пунктов </w:t>
            </w:r>
          </w:p>
        </w:tc>
        <w:tc>
          <w:tcPr>
            <w:tcW w:w="2552" w:type="dxa"/>
          </w:tcPr>
          <w:p w:rsidR="006F5747" w:rsidRPr="00D316D5" w:rsidRDefault="006F5747" w:rsidP="00FA130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2.1.6.</w:t>
            </w:r>
          </w:p>
        </w:tc>
        <w:tc>
          <w:tcPr>
            <w:tcW w:w="3685" w:type="dxa"/>
          </w:tcPr>
          <w:p w:rsidR="006F5747" w:rsidRPr="00D316D5" w:rsidRDefault="006F5747" w:rsidP="00C04360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строительного контроля над выполнением работ по устройству остановочных пунктов в                     г. Курчатове в количестве 12 штук</w:t>
            </w:r>
          </w:p>
        </w:tc>
        <w:tc>
          <w:tcPr>
            <w:tcW w:w="2552" w:type="dxa"/>
          </w:tcPr>
          <w:p w:rsidR="006F5747" w:rsidRPr="00D316D5" w:rsidRDefault="006F5747" w:rsidP="00FA130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2.1.7.</w:t>
            </w:r>
          </w:p>
        </w:tc>
        <w:tc>
          <w:tcPr>
            <w:tcW w:w="3685" w:type="dxa"/>
          </w:tcPr>
          <w:p w:rsidR="006F5747" w:rsidRPr="00D316D5" w:rsidRDefault="006F5747" w:rsidP="00CD7695">
            <w:pPr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строительного чертежа</w:t>
            </w:r>
          </w:p>
        </w:tc>
        <w:tc>
          <w:tcPr>
            <w:tcW w:w="2552" w:type="dxa"/>
          </w:tcPr>
          <w:p w:rsidR="006F5747" w:rsidRPr="00FA1305" w:rsidRDefault="006F5747" w:rsidP="00FA1305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2.1.8.</w:t>
            </w:r>
          </w:p>
        </w:tc>
        <w:tc>
          <w:tcPr>
            <w:tcW w:w="3685" w:type="dxa"/>
          </w:tcPr>
          <w:p w:rsidR="006F5747" w:rsidRPr="00D316D5" w:rsidRDefault="006F5747" w:rsidP="00CD7695">
            <w:pPr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Нанесение дорожной разметки</w:t>
            </w:r>
          </w:p>
        </w:tc>
        <w:tc>
          <w:tcPr>
            <w:tcW w:w="255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F5747" w:rsidRPr="00D316D5" w:rsidRDefault="006F5747" w:rsidP="00F371D4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371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</w:t>
            </w:r>
            <w:r w:rsidR="00F371D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709" w:type="dxa"/>
          </w:tcPr>
          <w:p w:rsidR="006F5747" w:rsidRPr="00D316D5" w:rsidRDefault="00F371D4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74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6F5747" w:rsidRPr="00D316D5" w:rsidRDefault="00FB738F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2.1.9.</w:t>
            </w:r>
          </w:p>
        </w:tc>
        <w:tc>
          <w:tcPr>
            <w:tcW w:w="3685" w:type="dxa"/>
          </w:tcPr>
          <w:p w:rsidR="006F5747" w:rsidRPr="00D316D5" w:rsidRDefault="006F5747" w:rsidP="00C04360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55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F5747" w:rsidRPr="00D316D5" w:rsidRDefault="006F5747" w:rsidP="00F371D4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371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F5747" w:rsidRPr="00D316D5" w:rsidRDefault="00F371D4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6F5747" w:rsidRPr="00D316D5" w:rsidRDefault="005B7646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6F5747" w:rsidRPr="00D316D5" w:rsidTr="00F73827">
        <w:tc>
          <w:tcPr>
            <w:tcW w:w="2127" w:type="dxa"/>
          </w:tcPr>
          <w:p w:rsidR="006F5747" w:rsidRPr="00D316D5" w:rsidRDefault="006F5747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2.1.10</w:t>
            </w:r>
          </w:p>
        </w:tc>
        <w:tc>
          <w:tcPr>
            <w:tcW w:w="3685" w:type="dxa"/>
          </w:tcPr>
          <w:p w:rsidR="006F5747" w:rsidRPr="00D316D5" w:rsidRDefault="006F5747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новых дорожных знаков</w:t>
            </w:r>
          </w:p>
        </w:tc>
        <w:tc>
          <w:tcPr>
            <w:tcW w:w="255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D5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F5747" w:rsidRPr="00D316D5" w:rsidRDefault="006F5747" w:rsidP="00F371D4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371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5747" w:rsidRPr="00D316D5" w:rsidRDefault="006F5747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F5747" w:rsidRPr="00D316D5" w:rsidRDefault="00F371D4" w:rsidP="00EE56BE">
            <w:pPr>
              <w:tabs>
                <w:tab w:val="left" w:pos="130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6F5747" w:rsidRPr="00D316D5" w:rsidRDefault="005845EB" w:rsidP="00EE56BE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74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6F5747" w:rsidRPr="00D316D5" w:rsidRDefault="005B7646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5747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D316D5" w:rsidRDefault="007B764D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7B764D" w:rsidRPr="00815E4C" w:rsidRDefault="007B764D" w:rsidP="00C04360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55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1002" w:type="dxa"/>
          </w:tcPr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992" w:type="dxa"/>
          </w:tcPr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D316D5" w:rsidRDefault="007B764D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7B764D" w:rsidRPr="00D316D5" w:rsidRDefault="007B764D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552" w:type="dxa"/>
          </w:tcPr>
          <w:p w:rsidR="007B764D" w:rsidRPr="00D316D5" w:rsidRDefault="007B764D" w:rsidP="00AC2D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7B764D" w:rsidRPr="00D316D5" w:rsidRDefault="007B764D" w:rsidP="00AC2D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</w:p>
          <w:p w:rsidR="007B764D" w:rsidRPr="00D316D5" w:rsidRDefault="007B764D" w:rsidP="00AC2D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</w:t>
            </w: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D316D5" w:rsidRDefault="007B764D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2.2.2.</w:t>
            </w:r>
          </w:p>
        </w:tc>
        <w:tc>
          <w:tcPr>
            <w:tcW w:w="3685" w:type="dxa"/>
          </w:tcPr>
          <w:p w:rsidR="007B764D" w:rsidRPr="00D316D5" w:rsidRDefault="007B764D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552" w:type="dxa"/>
          </w:tcPr>
          <w:p w:rsidR="007B764D" w:rsidRPr="00D316D5" w:rsidRDefault="007B764D" w:rsidP="00AC2D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7B764D" w:rsidRPr="00D316D5" w:rsidRDefault="007B764D" w:rsidP="00AC2D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D316D5" w:rsidRDefault="007B764D" w:rsidP="00C0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7B764D" w:rsidRPr="00815E4C" w:rsidRDefault="007B764D" w:rsidP="00CD7695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5E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55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B764D" w:rsidRPr="009952AA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A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B764D" w:rsidRPr="00D316D5" w:rsidTr="00F73827">
        <w:tc>
          <w:tcPr>
            <w:tcW w:w="2127" w:type="dxa"/>
          </w:tcPr>
          <w:p w:rsidR="007B764D" w:rsidRPr="00D316D5" w:rsidRDefault="007B764D" w:rsidP="006F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  <w:r w:rsidR="006F5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B764D" w:rsidRPr="00D316D5" w:rsidRDefault="007B764D" w:rsidP="00CD7695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8" w:history="1">
              <w:r w:rsidRPr="004074C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Правил</w:t>
              </w:r>
            </w:hyperlink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552" w:type="dxa"/>
          </w:tcPr>
          <w:p w:rsidR="007B764D" w:rsidRPr="00D316D5" w:rsidRDefault="007B764D" w:rsidP="007162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</w:t>
            </w:r>
            <w:r w:rsidR="007162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«ЦРО»</w:t>
            </w: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Курчатова во взаимодействии с ОГИБДД МО МВД России «Курчатовский» (по согласованию)</w:t>
            </w: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316D5" w:rsidRDefault="007B764D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7B764D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B764D" w:rsidRPr="00D316D5" w:rsidRDefault="006F5747" w:rsidP="00540EF2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540EF2" w:rsidRPr="00D316D5" w:rsidRDefault="00540EF2" w:rsidP="00096DFF">
      <w:pPr>
        <w:ind w:left="7788" w:firstLine="576"/>
        <w:rPr>
          <w:sz w:val="26"/>
          <w:szCs w:val="26"/>
        </w:rPr>
      </w:pPr>
    </w:p>
    <w:p w:rsidR="004A6F5E" w:rsidRPr="00D316D5" w:rsidRDefault="004A6F5E" w:rsidP="00096DFF">
      <w:pPr>
        <w:ind w:left="7788" w:firstLine="576"/>
        <w:rPr>
          <w:sz w:val="26"/>
          <w:szCs w:val="26"/>
        </w:rPr>
      </w:pPr>
    </w:p>
    <w:p w:rsidR="00535578" w:rsidRDefault="00535578" w:rsidP="007A0C80">
      <w:pPr>
        <w:ind w:left="7788" w:firstLine="708"/>
        <w:jc w:val="right"/>
        <w:rPr>
          <w:sz w:val="26"/>
          <w:szCs w:val="26"/>
        </w:rPr>
      </w:pPr>
    </w:p>
    <w:p w:rsidR="00535578" w:rsidRDefault="00535578" w:rsidP="007A0C80">
      <w:pPr>
        <w:ind w:left="7788" w:firstLine="708"/>
        <w:jc w:val="right"/>
        <w:rPr>
          <w:sz w:val="26"/>
          <w:szCs w:val="26"/>
        </w:rPr>
      </w:pPr>
    </w:p>
    <w:p w:rsidR="00535578" w:rsidRDefault="00535578" w:rsidP="007A0C80">
      <w:pPr>
        <w:ind w:left="7788" w:firstLine="708"/>
        <w:jc w:val="right"/>
        <w:rPr>
          <w:sz w:val="26"/>
          <w:szCs w:val="26"/>
        </w:rPr>
      </w:pPr>
    </w:p>
    <w:p w:rsidR="00A60255" w:rsidRDefault="00A60255" w:rsidP="007A0C80">
      <w:pPr>
        <w:ind w:left="7788" w:firstLine="708"/>
        <w:jc w:val="right"/>
        <w:rPr>
          <w:sz w:val="26"/>
          <w:szCs w:val="26"/>
        </w:rPr>
      </w:pPr>
    </w:p>
    <w:p w:rsidR="00A60255" w:rsidRDefault="00A60255" w:rsidP="007A0C80">
      <w:pPr>
        <w:ind w:left="7788" w:firstLine="708"/>
        <w:jc w:val="right"/>
        <w:rPr>
          <w:sz w:val="26"/>
          <w:szCs w:val="26"/>
        </w:rPr>
      </w:pPr>
    </w:p>
    <w:p w:rsidR="00A60255" w:rsidRDefault="00A60255" w:rsidP="007A0C80">
      <w:pPr>
        <w:ind w:left="7788" w:firstLine="708"/>
        <w:jc w:val="right"/>
        <w:rPr>
          <w:sz w:val="26"/>
          <w:szCs w:val="26"/>
        </w:rPr>
      </w:pPr>
    </w:p>
    <w:p w:rsidR="00A60255" w:rsidRDefault="00A60255" w:rsidP="007A0C80">
      <w:pPr>
        <w:ind w:left="7788" w:firstLine="708"/>
        <w:jc w:val="right"/>
        <w:rPr>
          <w:sz w:val="26"/>
          <w:szCs w:val="26"/>
        </w:rPr>
      </w:pPr>
    </w:p>
    <w:p w:rsidR="00902A6A" w:rsidRDefault="00902A6A" w:rsidP="00902A6A">
      <w:pPr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4F6653">
        <w:rPr>
          <w:sz w:val="24"/>
          <w:szCs w:val="24"/>
        </w:rPr>
        <w:t>4</w:t>
      </w:r>
    </w:p>
    <w:p w:rsidR="00902A6A" w:rsidRDefault="00902A6A" w:rsidP="00902A6A">
      <w:pPr>
        <w:ind w:left="7788" w:firstLine="5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 постановлению администрации </w:t>
      </w:r>
    </w:p>
    <w:p w:rsidR="00902A6A" w:rsidRDefault="00902A6A" w:rsidP="00902A6A">
      <w:pPr>
        <w:ind w:left="7788" w:firstLine="5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города Курчатова</w:t>
      </w:r>
    </w:p>
    <w:p w:rsidR="00902A6A" w:rsidRDefault="00902A6A" w:rsidP="00902A6A">
      <w:pPr>
        <w:ind w:left="7788" w:firstLine="5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42159" w:rsidRPr="00042159">
        <w:rPr>
          <w:sz w:val="24"/>
          <w:szCs w:val="24"/>
          <w:u w:val="single"/>
        </w:rPr>
        <w:t>«</w:t>
      </w:r>
      <w:r w:rsidR="00042159">
        <w:rPr>
          <w:sz w:val="24"/>
          <w:szCs w:val="24"/>
          <w:u w:val="single"/>
        </w:rPr>
        <w:t xml:space="preserve"> </w:t>
      </w:r>
      <w:r w:rsidR="00042159" w:rsidRPr="00042159">
        <w:rPr>
          <w:sz w:val="24"/>
          <w:szCs w:val="24"/>
          <w:u w:val="single"/>
        </w:rPr>
        <w:t>06</w:t>
      </w:r>
      <w:r w:rsidR="00042159">
        <w:rPr>
          <w:sz w:val="24"/>
          <w:szCs w:val="24"/>
          <w:u w:val="single"/>
        </w:rPr>
        <w:t xml:space="preserve"> </w:t>
      </w:r>
      <w:r w:rsidR="00042159" w:rsidRPr="00042159">
        <w:rPr>
          <w:sz w:val="24"/>
          <w:szCs w:val="24"/>
          <w:u w:val="single"/>
        </w:rPr>
        <w:t>»</w:t>
      </w:r>
      <w:r w:rsidR="00042159">
        <w:rPr>
          <w:sz w:val="24"/>
          <w:szCs w:val="24"/>
          <w:u w:val="single"/>
        </w:rPr>
        <w:t xml:space="preserve"> </w:t>
      </w:r>
      <w:r w:rsidR="00042159" w:rsidRPr="00042159">
        <w:rPr>
          <w:sz w:val="24"/>
          <w:szCs w:val="24"/>
          <w:u w:val="single"/>
        </w:rPr>
        <w:t>06 2016</w:t>
      </w:r>
      <w:r w:rsidR="00042159">
        <w:rPr>
          <w:sz w:val="24"/>
          <w:szCs w:val="24"/>
          <w:u w:val="single"/>
        </w:rPr>
        <w:t xml:space="preserve"> </w:t>
      </w:r>
      <w:r w:rsidR="00042159" w:rsidRPr="00042159">
        <w:rPr>
          <w:sz w:val="24"/>
          <w:szCs w:val="24"/>
          <w:u w:val="single"/>
        </w:rPr>
        <w:t>г.</w:t>
      </w:r>
      <w:r w:rsidR="00042159">
        <w:rPr>
          <w:sz w:val="24"/>
          <w:szCs w:val="24"/>
        </w:rPr>
        <w:t xml:space="preserve"> № </w:t>
      </w:r>
      <w:r w:rsidR="00042159">
        <w:rPr>
          <w:sz w:val="24"/>
          <w:szCs w:val="24"/>
          <w:u w:val="single"/>
        </w:rPr>
        <w:t>853</w:t>
      </w:r>
    </w:p>
    <w:p w:rsidR="00A60255" w:rsidRDefault="00A60255" w:rsidP="007A0C80">
      <w:pPr>
        <w:ind w:left="7788" w:firstLine="708"/>
        <w:jc w:val="right"/>
        <w:rPr>
          <w:sz w:val="26"/>
          <w:szCs w:val="26"/>
        </w:rPr>
      </w:pPr>
    </w:p>
    <w:p w:rsidR="007A0C80" w:rsidRPr="00D316D5" w:rsidRDefault="007A0C80" w:rsidP="007A0C80">
      <w:pPr>
        <w:ind w:left="7788" w:firstLine="708"/>
        <w:jc w:val="right"/>
        <w:rPr>
          <w:sz w:val="26"/>
          <w:szCs w:val="26"/>
        </w:rPr>
      </w:pPr>
      <w:r w:rsidRPr="00D316D5">
        <w:rPr>
          <w:sz w:val="26"/>
          <w:szCs w:val="26"/>
        </w:rPr>
        <w:t>Приложение № 4</w:t>
      </w:r>
    </w:p>
    <w:p w:rsidR="007A0C80" w:rsidRPr="00D316D5" w:rsidRDefault="007A0C80" w:rsidP="007A0C80">
      <w:pPr>
        <w:ind w:left="7788" w:firstLine="708"/>
        <w:jc w:val="right"/>
        <w:rPr>
          <w:sz w:val="26"/>
          <w:szCs w:val="26"/>
        </w:rPr>
      </w:pPr>
      <w:r w:rsidRPr="00D316D5">
        <w:rPr>
          <w:sz w:val="26"/>
          <w:szCs w:val="26"/>
        </w:rPr>
        <w:t>к муниципальной программе</w:t>
      </w:r>
    </w:p>
    <w:p w:rsidR="00C53961" w:rsidRPr="00C152FB" w:rsidRDefault="000D7DC0" w:rsidP="00C53961">
      <w:pPr>
        <w:jc w:val="right"/>
        <w:rPr>
          <w:sz w:val="26"/>
          <w:szCs w:val="26"/>
        </w:rPr>
      </w:pPr>
      <w:r w:rsidRPr="00C152FB">
        <w:rPr>
          <w:sz w:val="26"/>
          <w:szCs w:val="26"/>
        </w:rPr>
        <w:t>«Развитие транспортной системы</w:t>
      </w:r>
    </w:p>
    <w:p w:rsidR="006A3B23" w:rsidRDefault="000D7DC0" w:rsidP="000D7DC0">
      <w:pPr>
        <w:jc w:val="right"/>
        <w:rPr>
          <w:sz w:val="26"/>
          <w:szCs w:val="26"/>
        </w:rPr>
      </w:pPr>
      <w:r w:rsidRPr="00C152FB">
        <w:rPr>
          <w:sz w:val="26"/>
          <w:szCs w:val="26"/>
        </w:rPr>
        <w:t xml:space="preserve"> в городе Курчатове и</w:t>
      </w:r>
      <w:r w:rsidR="006A3B23">
        <w:rPr>
          <w:sz w:val="26"/>
          <w:szCs w:val="26"/>
        </w:rPr>
        <w:t xml:space="preserve"> </w:t>
      </w:r>
      <w:r w:rsidRPr="00C152FB">
        <w:rPr>
          <w:sz w:val="26"/>
          <w:szCs w:val="26"/>
        </w:rPr>
        <w:t xml:space="preserve">безопасности </w:t>
      </w:r>
    </w:p>
    <w:p w:rsidR="000D7DC0" w:rsidRDefault="000D7DC0" w:rsidP="000D7DC0">
      <w:pPr>
        <w:jc w:val="right"/>
        <w:rPr>
          <w:sz w:val="28"/>
          <w:szCs w:val="28"/>
        </w:rPr>
      </w:pPr>
      <w:r w:rsidRPr="00C152FB">
        <w:rPr>
          <w:sz w:val="26"/>
          <w:szCs w:val="26"/>
        </w:rPr>
        <w:t>дорожного движения на 2016-2020 годы»</w:t>
      </w:r>
    </w:p>
    <w:p w:rsidR="00313102" w:rsidRDefault="00313102" w:rsidP="007A0C80">
      <w:pPr>
        <w:tabs>
          <w:tab w:val="left" w:pos="13041"/>
        </w:tabs>
        <w:jc w:val="center"/>
        <w:rPr>
          <w:b/>
          <w:sz w:val="26"/>
          <w:szCs w:val="26"/>
        </w:rPr>
      </w:pPr>
    </w:p>
    <w:p w:rsidR="007A0C80" w:rsidRPr="00D316D5" w:rsidRDefault="007A0C80" w:rsidP="007A0C80">
      <w:pPr>
        <w:tabs>
          <w:tab w:val="left" w:pos="13041"/>
        </w:tabs>
        <w:jc w:val="center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 xml:space="preserve">Ресурсное обеспечение и прогнозная (справочная) оценка расходов федерального бюджета, </w:t>
      </w:r>
      <w:r w:rsidR="00535578" w:rsidRPr="00D316D5">
        <w:rPr>
          <w:b/>
          <w:sz w:val="26"/>
          <w:szCs w:val="26"/>
        </w:rPr>
        <w:t>областного бюджета,</w:t>
      </w:r>
    </w:p>
    <w:p w:rsidR="007A0C80" w:rsidRDefault="007A0C80" w:rsidP="007A0C80">
      <w:pPr>
        <w:tabs>
          <w:tab w:val="left" w:pos="13041"/>
        </w:tabs>
        <w:jc w:val="center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>городского бюджета и внебюджетных источников на реализацию целей муниципальной программы (тыс. руб.)</w:t>
      </w:r>
    </w:p>
    <w:p w:rsidR="00535578" w:rsidRPr="00D316D5" w:rsidRDefault="00535578" w:rsidP="007A0C80">
      <w:pPr>
        <w:tabs>
          <w:tab w:val="left" w:pos="13041"/>
        </w:tabs>
        <w:jc w:val="center"/>
        <w:rPr>
          <w:sz w:val="26"/>
          <w:szCs w:val="26"/>
        </w:rPr>
      </w:pPr>
    </w:p>
    <w:tbl>
      <w:tblPr>
        <w:tblW w:w="143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3544"/>
        <w:gridCol w:w="2551"/>
        <w:gridCol w:w="1276"/>
        <w:gridCol w:w="991"/>
        <w:gridCol w:w="992"/>
        <w:gridCol w:w="991"/>
        <w:gridCol w:w="992"/>
        <w:gridCol w:w="991"/>
      </w:tblGrid>
      <w:tr w:rsidR="007A0C80" w:rsidRPr="00FA1305" w:rsidTr="00042159">
        <w:trPr>
          <w:trHeight w:val="504"/>
        </w:trPr>
        <w:tc>
          <w:tcPr>
            <w:tcW w:w="1986" w:type="dxa"/>
            <w:vMerge w:val="restart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Статус</w:t>
            </w:r>
          </w:p>
        </w:tc>
        <w:tc>
          <w:tcPr>
            <w:tcW w:w="3544" w:type="dxa"/>
            <w:vMerge w:val="restart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6233" w:type="dxa"/>
            <w:gridSpan w:val="6"/>
            <w:tcBorders>
              <w:bottom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Оценка расходов (тыс. руб.)</w:t>
            </w:r>
          </w:p>
        </w:tc>
      </w:tr>
      <w:tr w:rsidR="007A0C80" w:rsidRPr="00FA1305" w:rsidTr="00042159">
        <w:trPr>
          <w:trHeight w:val="360"/>
        </w:trPr>
        <w:tc>
          <w:tcPr>
            <w:tcW w:w="1986" w:type="dxa"/>
            <w:vMerge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vMerge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Всего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В том числе по годам:</w:t>
            </w:r>
          </w:p>
        </w:tc>
      </w:tr>
      <w:tr w:rsidR="007A0C80" w:rsidRPr="00FA1305" w:rsidTr="00042159">
        <w:trPr>
          <w:trHeight w:val="666"/>
        </w:trPr>
        <w:tc>
          <w:tcPr>
            <w:tcW w:w="1986" w:type="dxa"/>
            <w:vMerge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vMerge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1276" w:type="dxa"/>
            <w:vMerge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2017 год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ind w:left="-108" w:right="-108"/>
              <w:jc w:val="center"/>
            </w:pPr>
            <w:r w:rsidRPr="00FA1305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A0C80" w:rsidRPr="00FA1305" w:rsidRDefault="007A0C80" w:rsidP="00123C42">
            <w:pPr>
              <w:jc w:val="center"/>
            </w:pPr>
            <w:r w:rsidRPr="00FA1305">
              <w:t>2020 год</w:t>
            </w:r>
          </w:p>
          <w:p w:rsidR="007A0C80" w:rsidRPr="00FA1305" w:rsidRDefault="007A0C80" w:rsidP="00123C42">
            <w:pPr>
              <w:jc w:val="center"/>
            </w:pPr>
          </w:p>
        </w:tc>
      </w:tr>
      <w:tr w:rsidR="007A0C80" w:rsidRPr="00FA1305" w:rsidTr="00042159">
        <w:trPr>
          <w:trHeight w:val="475"/>
        </w:trPr>
        <w:tc>
          <w:tcPr>
            <w:tcW w:w="1986" w:type="dxa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1</w:t>
            </w:r>
          </w:p>
        </w:tc>
        <w:tc>
          <w:tcPr>
            <w:tcW w:w="3544" w:type="dxa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2</w:t>
            </w:r>
          </w:p>
        </w:tc>
        <w:tc>
          <w:tcPr>
            <w:tcW w:w="2551" w:type="dxa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3</w:t>
            </w:r>
          </w:p>
        </w:tc>
        <w:tc>
          <w:tcPr>
            <w:tcW w:w="1276" w:type="dxa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4</w:t>
            </w:r>
          </w:p>
        </w:tc>
        <w:tc>
          <w:tcPr>
            <w:tcW w:w="991" w:type="dxa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5</w:t>
            </w:r>
          </w:p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992" w:type="dxa"/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A0C80" w:rsidRPr="00FA1305" w:rsidRDefault="007A0C80" w:rsidP="00123C42">
            <w:pPr>
              <w:tabs>
                <w:tab w:val="left" w:pos="13041"/>
              </w:tabs>
              <w:jc w:val="center"/>
            </w:pPr>
            <w:r w:rsidRPr="00FA1305">
              <w:t>9</w:t>
            </w:r>
          </w:p>
        </w:tc>
      </w:tr>
      <w:tr w:rsidR="00BA6EED" w:rsidRPr="00FA1305" w:rsidTr="00042159">
        <w:trPr>
          <w:trHeight w:val="163"/>
        </w:trPr>
        <w:tc>
          <w:tcPr>
            <w:tcW w:w="1986" w:type="dxa"/>
            <w:vMerge w:val="restart"/>
          </w:tcPr>
          <w:p w:rsidR="00BA6EED" w:rsidRPr="00FA1305" w:rsidRDefault="00BA6EED" w:rsidP="00123C42">
            <w:pPr>
              <w:tabs>
                <w:tab w:val="left" w:pos="13041"/>
              </w:tabs>
              <w:ind w:right="-108"/>
              <w:jc w:val="center"/>
            </w:pPr>
            <w:r w:rsidRPr="00FA1305"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7A0C80">
            <w:pPr>
              <w:autoSpaceDE w:val="0"/>
              <w:autoSpaceDN w:val="0"/>
              <w:adjustRightInd w:val="0"/>
              <w:jc w:val="center"/>
            </w:pPr>
            <w:r w:rsidRPr="00FA1305">
              <w:t>«Развитие транспортной системы города Курчатова и безопасности дорожного движения на 2016-2020 годы»</w:t>
            </w:r>
          </w:p>
          <w:p w:rsidR="00BA6EED" w:rsidRPr="00FA1305" w:rsidRDefault="00BA6EED" w:rsidP="00123C42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EED" w:rsidRDefault="00452303" w:rsidP="00F26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C035A7">
              <w:rPr>
                <w:b/>
                <w:bCs/>
                <w:color w:val="000000"/>
              </w:rPr>
              <w:t>2320</w:t>
            </w:r>
            <w:r w:rsidR="00F26F47">
              <w:rPr>
                <w:b/>
                <w:bCs/>
                <w:color w:val="000000"/>
              </w:rPr>
              <w:t>3</w:t>
            </w:r>
            <w:r w:rsidR="00C035A7">
              <w:rPr>
                <w:b/>
                <w:bCs/>
                <w:color w:val="000000"/>
              </w:rPr>
              <w:t>,</w:t>
            </w:r>
            <w:r w:rsidR="00F26F47">
              <w:rPr>
                <w:b/>
                <w:bCs/>
                <w:color w:val="000000"/>
              </w:rPr>
              <w:t>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A6EED" w:rsidRDefault="00C03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7613,5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23998,3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70036,9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 w:rsidP="004523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  <w:r w:rsidR="00452303">
              <w:rPr>
                <w:b/>
                <w:bCs/>
                <w:color w:val="000000"/>
              </w:rPr>
              <w:t>9593</w:t>
            </w:r>
            <w:r w:rsidR="00F26F47">
              <w:rPr>
                <w:b/>
                <w:bCs/>
                <w:color w:val="000000"/>
              </w:rPr>
              <w:t>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71961,2</w:t>
            </w:r>
          </w:p>
        </w:tc>
      </w:tr>
      <w:tr w:rsidR="00BA6EED" w:rsidRPr="00FA1305" w:rsidTr="00042159">
        <w:trPr>
          <w:trHeight w:val="361"/>
        </w:trPr>
        <w:tc>
          <w:tcPr>
            <w:tcW w:w="1986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389"/>
        </w:trPr>
        <w:tc>
          <w:tcPr>
            <w:tcW w:w="1986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69007,1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69007,1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360"/>
        </w:trPr>
        <w:tc>
          <w:tcPr>
            <w:tcW w:w="1986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FB738F" w:rsidP="00C03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  <w:r w:rsidR="00C035A7">
              <w:rPr>
                <w:b/>
                <w:bCs/>
                <w:color w:val="000000"/>
              </w:rPr>
              <w:t>4196,7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C035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7613,5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23998,3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70036,9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4523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80586,8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71961,2</w:t>
            </w:r>
          </w:p>
        </w:tc>
      </w:tr>
      <w:tr w:rsidR="00BA6EED" w:rsidRPr="00FA1305" w:rsidTr="00042159">
        <w:trPr>
          <w:trHeight w:val="245"/>
        </w:trPr>
        <w:tc>
          <w:tcPr>
            <w:tcW w:w="1986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68"/>
        </w:trPr>
        <w:tc>
          <w:tcPr>
            <w:tcW w:w="1986" w:type="dxa"/>
            <w:vMerge w:val="restart"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Подпрограмма 1</w:t>
            </w:r>
          </w:p>
          <w:p w:rsidR="00BA6EED" w:rsidRPr="00FA1305" w:rsidRDefault="00BA6EED" w:rsidP="00BD4798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123C42">
            <w:pPr>
              <w:pStyle w:val="af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</w:rPr>
            </w:pPr>
            <w:r w:rsidRPr="00FA1305">
              <w:rPr>
                <w:b/>
                <w:color w:val="000000"/>
                <w:sz w:val="20"/>
                <w:szCs w:val="20"/>
              </w:rPr>
              <w:t xml:space="preserve"> «Развитие сети автомобильных дорог города Курчатова </w:t>
            </w:r>
            <w:r w:rsidRPr="00FA1305">
              <w:rPr>
                <w:b/>
                <w:sz w:val="20"/>
                <w:szCs w:val="20"/>
              </w:rPr>
              <w:t xml:space="preserve">Курской области </w:t>
            </w:r>
            <w:r w:rsidRPr="00FA1305">
              <w:rPr>
                <w:b/>
                <w:color w:val="000000"/>
                <w:sz w:val="20"/>
                <w:szCs w:val="20"/>
              </w:rPr>
              <w:t>на 2016-2020 годы»</w:t>
            </w:r>
            <w:r w:rsidRPr="00FA13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6EED" w:rsidRPr="00BD4798" w:rsidRDefault="00BA6EED" w:rsidP="00BD4798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EED" w:rsidRDefault="000B7CC9" w:rsidP="00F07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307</w:t>
            </w:r>
            <w:r w:rsidR="00F07167">
              <w:rPr>
                <w:b/>
                <w:bCs/>
                <w:color w:val="000000"/>
              </w:rPr>
              <w:t>839,8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A6EED" w:rsidRDefault="000B7CC9" w:rsidP="00F07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  <w:r w:rsidR="00F071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23190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66839,2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652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141712,9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68939,2</w:t>
            </w:r>
          </w:p>
        </w:tc>
      </w:tr>
      <w:tr w:rsidR="00BA6EED" w:rsidRPr="00FA1305" w:rsidTr="00042159">
        <w:trPr>
          <w:trHeight w:val="464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FA1305" w:rsidRDefault="00BA6EED" w:rsidP="00123C42">
            <w:pPr>
              <w:pStyle w:val="af"/>
              <w:ind w:left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EED" w:rsidRPr="00FA1305" w:rsidTr="00042159">
        <w:trPr>
          <w:trHeight w:val="372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FA1305" w:rsidRDefault="00BA6EED" w:rsidP="00123C42">
            <w:pPr>
              <w:pStyle w:val="af"/>
              <w:ind w:left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69007,1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69007,1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465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FA1305" w:rsidRDefault="00BA6EED" w:rsidP="00123C42">
            <w:pPr>
              <w:pStyle w:val="af"/>
              <w:ind w:left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F07167" w:rsidP="00652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238832,7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 w:rsidP="00F07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  <w:r w:rsidR="00F071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23190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652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72705,8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68939,2</w:t>
            </w:r>
          </w:p>
        </w:tc>
      </w:tr>
      <w:tr w:rsidR="00BA6EED" w:rsidRPr="00FA1305" w:rsidTr="00042159">
        <w:trPr>
          <w:trHeight w:val="452"/>
        </w:trPr>
        <w:tc>
          <w:tcPr>
            <w:tcW w:w="1986" w:type="dxa"/>
            <w:vMerge/>
            <w:tcBorders>
              <w:top w:val="nil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BA6EED" w:rsidRPr="00FA1305" w:rsidRDefault="00BA6EED" w:rsidP="00123C42">
            <w:pPr>
              <w:pStyle w:val="af"/>
              <w:ind w:left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8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lastRenderedPageBreak/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  <w:color w:val="000000"/>
              </w:rPr>
            </w:pPr>
            <w:r w:rsidRPr="00FA1305"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60"/>
        </w:trPr>
        <w:tc>
          <w:tcPr>
            <w:tcW w:w="1986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39376,9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39376,9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31"/>
        </w:trPr>
        <w:tc>
          <w:tcPr>
            <w:tcW w:w="1986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3547,6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52303" w:rsidRDefault="00BA6E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2303">
              <w:rPr>
                <w:b/>
                <w:color w:val="000000"/>
              </w:rPr>
              <w:t>3547,6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3544" w:type="dxa"/>
            <w:vMerge/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123C42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1.1.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BA6EED" w:rsidRPr="00FA1305" w:rsidRDefault="00BA6EED" w:rsidP="002236F3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</w:pPr>
            <w:r w:rsidRPr="00FA1305">
              <w:t>межевание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1.1.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BA6EED" w:rsidRPr="00FA1305" w:rsidRDefault="00BA6EED" w:rsidP="002236F3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rPr>
                <w:color w:val="000000"/>
              </w:rPr>
            </w:pPr>
            <w:r w:rsidRPr="00FA1305">
              <w:t xml:space="preserve">строительство объекта </w:t>
            </w:r>
            <w:r w:rsidRPr="00FA1305">
              <w:rPr>
                <w:color w:val="000000"/>
              </w:rPr>
              <w:t>«Автодорога в 7-м, 10-м микрорайонах   г. Курчатова Курской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39376,9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39376,9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3461,6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90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1305">
              <w:rPr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</w:pPr>
            <w:r w:rsidRPr="00FA1305">
              <w:rPr>
                <w:b/>
              </w:rPr>
              <w:t xml:space="preserve">Строительство </w:t>
            </w:r>
            <w:r w:rsidRPr="00FA1305">
              <w:rPr>
                <w:b/>
                <w:color w:val="000000"/>
              </w:rPr>
              <w:t>путепровода тоннельного  типа в  г. Курчатове Курской области</w:t>
            </w:r>
            <w:r w:rsidRPr="00FA1305">
              <w:rPr>
                <w:b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0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29630,2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29630,2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4659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2220</w:t>
            </w:r>
          </w:p>
        </w:tc>
      </w:tr>
      <w:tr w:rsidR="00BA6EED" w:rsidRPr="00FA1305" w:rsidTr="00042159">
        <w:trPr>
          <w:trHeight w:val="285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1.2.</w:t>
            </w:r>
            <w:r w:rsidR="00F26F4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BA6EED" w:rsidRPr="00FA1305" w:rsidRDefault="00BA6EED" w:rsidP="002236F3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</w:pPr>
            <w:r w:rsidRPr="00FA1305">
              <w:t>- межевание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1.2.</w:t>
            </w:r>
            <w:r w:rsidR="00F26F4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</w:pPr>
            <w:r w:rsidRPr="00FA1305">
              <w:t>- строительство путепровода тоннельного типа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29630,2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29630,2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4625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rPr>
                <w:b/>
              </w:rPr>
            </w:pPr>
            <w:r w:rsidRPr="00FA1305">
              <w:rPr>
                <w:b/>
                <w:color w:val="000000"/>
              </w:rPr>
              <w:t xml:space="preserve">Основное мероприятие </w:t>
            </w:r>
            <w:r w:rsidRPr="00FA1305">
              <w:rPr>
                <w:b/>
                <w:bCs/>
                <w:color w:val="000000"/>
              </w:rPr>
              <w:t>1.</w:t>
            </w:r>
            <w:r w:rsidRPr="00FA1305">
              <w:rPr>
                <w:b/>
                <w:color w:val="000000"/>
              </w:rPr>
              <w:t>3.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rPr>
                <w:b/>
              </w:rPr>
            </w:pPr>
            <w:r w:rsidRPr="00FA1305">
              <w:rPr>
                <w:b/>
              </w:rPr>
              <w:t>Содержание и ремонт дорог  и дорожных объектов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 w:rsidP="00F07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1046</w:t>
            </w:r>
            <w:r w:rsidR="00F0716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563E8E" w:rsidRDefault="000B7CC9" w:rsidP="00F071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71</w:t>
            </w:r>
            <w:r w:rsidR="00F0716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23190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24719,2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24719,2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152B62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1.3.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0B7CC9" w:rsidP="00152B62">
            <w:pPr>
              <w:tabs>
                <w:tab w:val="left" w:pos="13041"/>
              </w:tabs>
              <w:jc w:val="center"/>
            </w:pPr>
            <w:r>
              <w:t xml:space="preserve">Подготовка расчета договорной цены на ремонт дорог </w:t>
            </w:r>
            <w:r w:rsidR="00E5128A">
              <w:t>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B63B1C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B63B1C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B63B1C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 w:rsidP="000B7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0B7CC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B63B1C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Мероприятие 1.3.2. </w:t>
            </w:r>
          </w:p>
          <w:p w:rsidR="00BA6EED" w:rsidRPr="00FA1305" w:rsidRDefault="00BA6EED" w:rsidP="002236F3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56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56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Мероприятие 1.3.3. </w:t>
            </w:r>
          </w:p>
          <w:p w:rsidR="00BA6EED" w:rsidRPr="00FA1305" w:rsidRDefault="00BA6EED" w:rsidP="002236F3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Строительный контроль выполнения работ по ремонту дорог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56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56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90,2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Мероприятие 1.3.4. </w:t>
            </w:r>
          </w:p>
          <w:p w:rsidR="00BA6EED" w:rsidRPr="00FA1305" w:rsidRDefault="00BA6EED" w:rsidP="002236F3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Строительный контроль выполнения работ по ремонту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56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56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Мероприятие 1.3.5.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6EED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Ремонт дорог общего пользования</w:t>
            </w:r>
            <w:r w:rsidR="00FB738F">
              <w:t>: 2016г.- ул.Энергетиков (от ул.Мира до жилого дома № 45 по ул.Энергетиков), ул.Пионерская.</w:t>
            </w:r>
          </w:p>
          <w:p w:rsidR="000B7CC9" w:rsidRPr="00FA1305" w:rsidRDefault="000B7CC9" w:rsidP="002236F3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B7CC9" w:rsidRDefault="000B7CC9" w:rsidP="002236F3">
            <w:pPr>
              <w:tabs>
                <w:tab w:val="left" w:pos="13041"/>
              </w:tabs>
              <w:jc w:val="center"/>
            </w:pPr>
          </w:p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0B7CC9" w:rsidP="002236F3">
            <w:pPr>
              <w:tabs>
                <w:tab w:val="left" w:pos="13041"/>
              </w:tabs>
              <w:jc w:val="center"/>
            </w:pPr>
            <w:r>
              <w:t>софинансирование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D229E0" w:rsidP="000B7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0B7CC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8</w:t>
            </w:r>
            <w:r w:rsidR="000B7CC9">
              <w:rPr>
                <w:b/>
                <w:bCs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1053</w:t>
            </w:r>
            <w:r w:rsidR="00D229E0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Мероприятие 1.3.6. 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D229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  <w:r w:rsidR="00BA6EED">
              <w:rPr>
                <w:b/>
                <w:bCs/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D22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 xml:space="preserve">Мероприятие 1.3.7. </w:t>
            </w:r>
          </w:p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Ямочный ремонт дорог общего пользования и внутриквартальных дорог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 w:rsidP="00D229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  <w:r w:rsidR="00D229E0">
              <w:rPr>
                <w:b/>
                <w:bCs/>
                <w:color w:val="000000"/>
              </w:rPr>
              <w:t>530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D22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1.3.8.</w:t>
            </w:r>
          </w:p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Содержание автомобильных дорог города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AC65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53839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AC6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11058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12630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470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1.3.9.</w:t>
            </w:r>
          </w:p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Содержание и ремонт дорожных знаков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D229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2096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D22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1.3.10.</w:t>
            </w:r>
          </w:p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Содержание и ремонт светофорных объектов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 w:rsidP="00F07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  <w:r w:rsidR="00F07167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F07167" w:rsidP="000B7C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305">
              <w:rPr>
                <w:b/>
                <w:bCs/>
                <w:color w:val="000000"/>
                <w:sz w:val="20"/>
                <w:szCs w:val="20"/>
              </w:rPr>
              <w:t>Мероприятие 1.3.11.</w:t>
            </w:r>
          </w:p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BA6EED" w:rsidRPr="00FA1305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5">
              <w:rPr>
                <w:rFonts w:ascii="Times New Roman" w:hAnsi="Times New Roman" w:cs="Times New Roman"/>
                <w:sz w:val="20"/>
                <w:szCs w:val="20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 w:rsidP="00B51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B5147B">
              <w:rPr>
                <w:b/>
                <w:bCs/>
                <w:color w:val="000000"/>
              </w:rPr>
              <w:t>54,5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51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39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rPr>
                <w:b/>
              </w:rPr>
            </w:pPr>
            <w:r w:rsidRPr="00FA1305">
              <w:rPr>
                <w:b/>
                <w:color w:val="000000"/>
              </w:rPr>
              <w:t xml:space="preserve">Основное мероприятие </w:t>
            </w:r>
            <w:r w:rsidRPr="00FA1305">
              <w:rPr>
                <w:b/>
                <w:bCs/>
                <w:color w:val="000000"/>
              </w:rPr>
              <w:t>1.</w:t>
            </w:r>
            <w:r w:rsidRPr="00FA1305">
              <w:rPr>
                <w:b/>
                <w:color w:val="000000"/>
              </w:rPr>
              <w:t>4.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rPr>
                <w:b/>
              </w:rPr>
            </w:pPr>
            <w:r w:rsidRPr="00FA1305">
              <w:rPr>
                <w:b/>
                <w:color w:val="00000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126000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42000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rPr>
                <w:b/>
                <w:color w:val="000000"/>
              </w:rPr>
            </w:pPr>
            <w:r w:rsidRPr="00FA1305">
              <w:rPr>
                <w:b/>
                <w:color w:val="000000"/>
              </w:rPr>
              <w:t xml:space="preserve">Мероприятие </w:t>
            </w:r>
            <w:r w:rsidRPr="00FA1305">
              <w:rPr>
                <w:b/>
                <w:bCs/>
                <w:color w:val="000000"/>
              </w:rPr>
              <w:t>1.</w:t>
            </w:r>
            <w:r w:rsidRPr="00FA1305">
              <w:rPr>
                <w:b/>
                <w:color w:val="000000"/>
              </w:rPr>
              <w:t>4.1.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rPr>
                <w:b/>
                <w:color w:val="000000"/>
              </w:rPr>
            </w:pPr>
            <w:r w:rsidRPr="00FA1305">
              <w:rPr>
                <w:color w:val="00000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126000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05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  <w:rPr>
                <w:b/>
              </w:rPr>
            </w:pPr>
            <w:r w:rsidRPr="00FA1305">
              <w:rPr>
                <w:b/>
              </w:rPr>
              <w:t>Подпрограмма  2</w:t>
            </w:r>
          </w:p>
          <w:p w:rsidR="00BA6EED" w:rsidRPr="00FA1305" w:rsidRDefault="00BA6EED" w:rsidP="002236F3">
            <w:pPr>
              <w:jc w:val="center"/>
            </w:pPr>
          </w:p>
          <w:p w:rsidR="00BA6EED" w:rsidRPr="00FA1305" w:rsidRDefault="00BA6EED" w:rsidP="002236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</w:tcPr>
          <w:p w:rsidR="00BA6EED" w:rsidRPr="00FA1305" w:rsidRDefault="00BA6EED" w:rsidP="00A31F8A">
            <w:pPr>
              <w:tabs>
                <w:tab w:val="left" w:pos="13041"/>
              </w:tabs>
              <w:jc w:val="center"/>
            </w:pPr>
            <w:r w:rsidRPr="00FA1305">
              <w:rPr>
                <w:b/>
              </w:rPr>
              <w:t xml:space="preserve"> «Повышение безопасности дорожного движения в городе </w:t>
            </w:r>
            <w:r w:rsidRPr="00FA1305">
              <w:rPr>
                <w:b/>
                <w:color w:val="000000"/>
              </w:rPr>
              <w:t xml:space="preserve">Курчатове </w:t>
            </w:r>
            <w:r w:rsidRPr="00FA1305">
              <w:rPr>
                <w:b/>
              </w:rPr>
              <w:t>Курской области на 201</w:t>
            </w:r>
            <w:r w:rsidR="00A31F8A">
              <w:rPr>
                <w:b/>
              </w:rPr>
              <w:t>6</w:t>
            </w:r>
            <w:r w:rsidRPr="00FA1305">
              <w:rPr>
                <w:b/>
              </w:rPr>
              <w:t>-2020 годы».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 w:rsidP="000B7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</w:t>
            </w:r>
            <w:r w:rsidR="002175A9">
              <w:rPr>
                <w:b/>
                <w:bCs/>
                <w:color w:val="000000"/>
              </w:rPr>
              <w:t>3</w:t>
            </w:r>
            <w:r w:rsidR="000B7CC9">
              <w:rPr>
                <w:b/>
                <w:bCs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808,3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 w:rsidP="00177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  <w:r w:rsidR="00177A28">
              <w:rPr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 w:rsidP="00177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  <w:r w:rsidR="00177A28">
              <w:rPr>
                <w:b/>
                <w:bCs/>
                <w:color w:val="000000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177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3022</w:t>
            </w:r>
          </w:p>
        </w:tc>
      </w:tr>
      <w:tr w:rsidR="00BA6EED" w:rsidRPr="00FA1305" w:rsidTr="00042159">
        <w:trPr>
          <w:trHeight w:val="345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 w:rsidP="00217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15364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0B7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808,3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 w:rsidP="00177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  <w:r w:rsidR="00177A28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 w:rsidP="00177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  <w:r w:rsidR="00177A28">
              <w:rPr>
                <w:b/>
                <w:bCs/>
                <w:color w:val="000000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177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3022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pPr>
              <w:jc w:val="center"/>
              <w:rPr>
                <w:b/>
              </w:rPr>
            </w:pPr>
            <w:r w:rsidRPr="00FA1305">
              <w:rPr>
                <w:b/>
              </w:rPr>
              <w:t>Основное мероприятие 2.1.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Инженерные и организационно-планировочные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 w:rsidP="00A258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  <w:r w:rsidR="00A25851">
              <w:rPr>
                <w:b/>
                <w:bCs/>
                <w:color w:val="000000"/>
              </w:rPr>
              <w:t>154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A258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808,3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2557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2.1.1.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rPr>
                <w:lang w:eastAsia="en-US"/>
              </w:rPr>
            </w:pPr>
            <w:r w:rsidRPr="00FA1305">
              <w:rPr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7"/>
        </w:trPr>
        <w:tc>
          <w:tcPr>
            <w:tcW w:w="1986" w:type="dxa"/>
            <w:vMerge/>
          </w:tcPr>
          <w:p w:rsidR="00BA6EED" w:rsidRPr="00FA1305" w:rsidRDefault="00BA6EED" w:rsidP="00680457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680457">
            <w:pPr>
              <w:tabs>
                <w:tab w:val="left" w:pos="13041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25"/>
        </w:trPr>
        <w:tc>
          <w:tcPr>
            <w:tcW w:w="1986" w:type="dxa"/>
            <w:vMerge w:val="restart"/>
          </w:tcPr>
          <w:p w:rsidR="00BA6EED" w:rsidRPr="00FA1305" w:rsidRDefault="00BA6EED" w:rsidP="00680457">
            <w:r w:rsidRPr="00FA1305">
              <w:t>Мероприятие 2.1.2.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0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0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10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360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50"/>
        </w:trPr>
        <w:tc>
          <w:tcPr>
            <w:tcW w:w="1986" w:type="dxa"/>
            <w:vMerge w:val="restart"/>
          </w:tcPr>
          <w:p w:rsidR="00BA6EED" w:rsidRPr="00FA1305" w:rsidRDefault="00BA6EED" w:rsidP="00680457">
            <w:r w:rsidRPr="00FA1305">
              <w:t>Мероприятие 2.1.3.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0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50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65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BA6EED" w:rsidRPr="00FA1305" w:rsidTr="00042159">
        <w:trPr>
          <w:trHeight w:val="180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15"/>
        </w:trPr>
        <w:tc>
          <w:tcPr>
            <w:tcW w:w="1986" w:type="dxa"/>
            <w:vMerge w:val="restart"/>
          </w:tcPr>
          <w:p w:rsidR="00BA6EED" w:rsidRPr="00FA1305" w:rsidRDefault="00BA6EED" w:rsidP="00680457">
            <w:r w:rsidRPr="00FA1305">
              <w:t>Мероприятие 2.1.4.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05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проектно - сметной документации: «Устройство остановочных пунктов в г. Курчатове в количестве 12 штук»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95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10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55"/>
        </w:trPr>
        <w:tc>
          <w:tcPr>
            <w:tcW w:w="1986" w:type="dxa"/>
            <w:vMerge/>
          </w:tcPr>
          <w:p w:rsidR="00BA6EED" w:rsidRPr="00FA1305" w:rsidRDefault="00BA6EED" w:rsidP="00680457"/>
        </w:tc>
        <w:tc>
          <w:tcPr>
            <w:tcW w:w="3544" w:type="dxa"/>
            <w:vMerge/>
          </w:tcPr>
          <w:p w:rsidR="00BA6EED" w:rsidRPr="00FA1305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35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2.1.5.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B852D7">
            <w:pPr>
              <w:ind w:firstLine="34"/>
              <w:rPr>
                <w:lang w:eastAsia="en-US"/>
              </w:rPr>
            </w:pPr>
            <w:r w:rsidRPr="00FA1305">
              <w:rPr>
                <w:lang w:eastAsia="en-US"/>
              </w:rPr>
              <w:t xml:space="preserve">Устройство </w:t>
            </w:r>
            <w:r>
              <w:rPr>
                <w:lang w:eastAsia="en-US"/>
              </w:rPr>
              <w:t xml:space="preserve">12 </w:t>
            </w:r>
            <w:r w:rsidRPr="00FA1305">
              <w:rPr>
                <w:lang w:eastAsia="en-US"/>
              </w:rPr>
              <w:t xml:space="preserve">остановочных пунктов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6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2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1412</w:t>
            </w:r>
          </w:p>
        </w:tc>
      </w:tr>
      <w:tr w:rsidR="00BA6EED" w:rsidRPr="00FA1305" w:rsidTr="00042159">
        <w:trPr>
          <w:trHeight w:val="22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A6EED" w:rsidRPr="00FA1305" w:rsidRDefault="00BA6EED" w:rsidP="002236F3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05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2.1.6.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  <w:r w:rsidRPr="00FA1305">
              <w:rPr>
                <w:lang w:eastAsia="en-US"/>
              </w:rPr>
              <w:t>Осуществление строительного контроля над выполнением работ по устройству остановочных пунктов в                     г. Курчатове в количестве 12 штук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1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1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</w:t>
            </w:r>
          </w:p>
        </w:tc>
      </w:tr>
      <w:tr w:rsidR="00BA6EED" w:rsidRPr="00FA1305" w:rsidTr="00042159">
        <w:trPr>
          <w:trHeight w:val="50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35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lastRenderedPageBreak/>
              <w:t>Мероприятие 2.1.7.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  <w:r w:rsidRPr="00FA1305">
              <w:rPr>
                <w:lang w:eastAsia="en-US"/>
              </w:rPr>
              <w:t>Изготовление строительного чертежа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2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9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BA6EED" w:rsidRPr="00FA1305" w:rsidTr="00042159">
        <w:trPr>
          <w:trHeight w:val="12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14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2.1.8.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  <w:r w:rsidRPr="00FA1305">
              <w:rPr>
                <w:lang w:eastAsia="en-US"/>
              </w:rPr>
              <w:t>Нанесение дорожной разметки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0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2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A25851" w:rsidP="00B51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3568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A258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</w:tr>
      <w:tr w:rsidR="00BA6EED" w:rsidRPr="00FA1305" w:rsidTr="00042159">
        <w:trPr>
          <w:trHeight w:val="9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FA1305" w:rsidRDefault="00BA6EED" w:rsidP="002236F3">
            <w:pPr>
              <w:spacing w:line="276" w:lineRule="auto"/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65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2.1.9.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  <w:r w:rsidRPr="00FA1305">
              <w:rPr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3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9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51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51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9,4</w:t>
            </w:r>
          </w:p>
        </w:tc>
      </w:tr>
      <w:tr w:rsidR="00BA6EED" w:rsidRPr="00FA1305" w:rsidTr="00042159">
        <w:trPr>
          <w:trHeight w:val="15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ind w:firstLine="3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99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2.1.10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  <w:r w:rsidRPr="00FA1305">
              <w:rPr>
                <w:lang w:eastAsia="en-US"/>
              </w:rPr>
              <w:t>Установка новых дорожных знаков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5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9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51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514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BA6EED" w:rsidRPr="00FA1305" w:rsidTr="00042159">
        <w:trPr>
          <w:trHeight w:val="12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0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rPr>
                <w:b/>
              </w:rPr>
              <w:t>Основное мероприятие 2.2.</w:t>
            </w:r>
          </w:p>
        </w:tc>
        <w:tc>
          <w:tcPr>
            <w:tcW w:w="3544" w:type="dxa"/>
            <w:vMerge w:val="restart"/>
          </w:tcPr>
          <w:p w:rsidR="00BA6EED" w:rsidRPr="00F72965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96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65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90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440</w:t>
            </w:r>
          </w:p>
        </w:tc>
      </w:tr>
      <w:tr w:rsidR="00BA6EED" w:rsidRPr="00FA1305" w:rsidTr="00042159">
        <w:trPr>
          <w:trHeight w:val="180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70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2.2.1.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  <w:r w:rsidRPr="00FA1305">
              <w:rPr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5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4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</w:tr>
      <w:tr w:rsidR="00BA6EED" w:rsidRPr="00FA1305" w:rsidTr="00042159">
        <w:trPr>
          <w:trHeight w:val="419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93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2.2.2.</w:t>
            </w:r>
          </w:p>
        </w:tc>
        <w:tc>
          <w:tcPr>
            <w:tcW w:w="3544" w:type="dxa"/>
            <w:vMerge w:val="restart"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  <w:r w:rsidRPr="00FA1305">
              <w:rPr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8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5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BA6EED" w:rsidRPr="00FA1305" w:rsidTr="00042159">
        <w:trPr>
          <w:trHeight w:val="225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94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rPr>
                <w:b/>
              </w:rPr>
              <w:t>Основное мероприятие 2.3.</w:t>
            </w:r>
          </w:p>
        </w:tc>
        <w:tc>
          <w:tcPr>
            <w:tcW w:w="3544" w:type="dxa"/>
            <w:vMerge w:val="restart"/>
          </w:tcPr>
          <w:p w:rsidR="00BA6EED" w:rsidRPr="00F72965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9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10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105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BA6EED" w:rsidRPr="00FA1305" w:rsidTr="00042159">
        <w:trPr>
          <w:trHeight w:val="110"/>
        </w:trPr>
        <w:tc>
          <w:tcPr>
            <w:tcW w:w="1986" w:type="dxa"/>
            <w:vMerge/>
          </w:tcPr>
          <w:p w:rsidR="00BA6EED" w:rsidRPr="00FA1305" w:rsidRDefault="00BA6EED" w:rsidP="002236F3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03"/>
        </w:trPr>
        <w:tc>
          <w:tcPr>
            <w:tcW w:w="1986" w:type="dxa"/>
            <w:vMerge w:val="restart"/>
          </w:tcPr>
          <w:p w:rsidR="00BA6EED" w:rsidRPr="00FA1305" w:rsidRDefault="00BA6EED" w:rsidP="002236F3">
            <w:r w:rsidRPr="00FA1305">
              <w:t>Мероприятие 2.3.1.</w:t>
            </w:r>
          </w:p>
        </w:tc>
        <w:tc>
          <w:tcPr>
            <w:tcW w:w="3544" w:type="dxa"/>
            <w:vMerge w:val="restart"/>
          </w:tcPr>
          <w:p w:rsidR="00BA6EED" w:rsidRPr="00FA1305" w:rsidRDefault="00F72965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9" w:history="1">
              <w:r w:rsidRPr="00F26F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Правил</w:t>
              </w:r>
            </w:hyperlink>
            <w:r w:rsidRPr="00D31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дорожного движения в детских дошкольных и общеобразовательных учреждениях.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1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A6EED" w:rsidRPr="00FA1305" w:rsidTr="00042159">
        <w:trPr>
          <w:trHeight w:val="21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A6EED" w:rsidRPr="00FA1305" w:rsidTr="00042159">
        <w:trPr>
          <w:trHeight w:val="390"/>
        </w:trPr>
        <w:tc>
          <w:tcPr>
            <w:tcW w:w="1986" w:type="dxa"/>
            <w:vMerge/>
          </w:tcPr>
          <w:p w:rsidR="00BA6EED" w:rsidRPr="00FA1305" w:rsidRDefault="00BA6EED" w:rsidP="002236F3"/>
        </w:tc>
        <w:tc>
          <w:tcPr>
            <w:tcW w:w="3544" w:type="dxa"/>
            <w:vMerge/>
          </w:tcPr>
          <w:p w:rsidR="00BA6EED" w:rsidRPr="00FA1305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FA1305" w:rsidRDefault="00BA6EED" w:rsidP="002236F3">
            <w:pPr>
              <w:tabs>
                <w:tab w:val="left" w:pos="13041"/>
              </w:tabs>
              <w:jc w:val="center"/>
            </w:pPr>
            <w:r w:rsidRPr="00FA130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Default="00BA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5D4FC5" w:rsidRPr="00D316D5" w:rsidRDefault="005D4FC5" w:rsidP="00096DFF">
      <w:pPr>
        <w:ind w:left="7788" w:firstLine="576"/>
        <w:rPr>
          <w:sz w:val="26"/>
          <w:szCs w:val="26"/>
        </w:rPr>
        <w:sectPr w:rsidR="005D4FC5" w:rsidRPr="00D316D5" w:rsidSect="00535578">
          <w:pgSz w:w="16840" w:h="11907" w:orient="landscape" w:code="9"/>
          <w:pgMar w:top="568" w:right="357" w:bottom="1134" w:left="1134" w:header="397" w:footer="0" w:gutter="0"/>
          <w:cols w:space="720"/>
        </w:sectPr>
      </w:pPr>
    </w:p>
    <w:p w:rsidR="006A1CCD" w:rsidRPr="00DB73B5" w:rsidRDefault="006A1CCD" w:rsidP="006A1CCD">
      <w:pPr>
        <w:pStyle w:val="af"/>
        <w:spacing w:before="0" w:beforeAutospacing="0" w:after="0" w:afterAutospacing="0"/>
        <w:jc w:val="right"/>
        <w:rPr>
          <w:bCs/>
          <w:color w:val="000000"/>
        </w:rPr>
      </w:pPr>
      <w:r w:rsidRPr="00DB73B5">
        <w:rPr>
          <w:bCs/>
          <w:color w:val="000000"/>
        </w:rPr>
        <w:lastRenderedPageBreak/>
        <w:t xml:space="preserve">Приложение №1 </w:t>
      </w:r>
    </w:p>
    <w:p w:rsidR="006A1CCD" w:rsidRPr="00DB73B5" w:rsidRDefault="006A1CCD" w:rsidP="006A1CCD">
      <w:pPr>
        <w:pStyle w:val="af"/>
        <w:spacing w:before="0" w:beforeAutospacing="0" w:after="0" w:afterAutospacing="0"/>
        <w:jc w:val="right"/>
        <w:rPr>
          <w:bCs/>
          <w:color w:val="000000"/>
        </w:rPr>
      </w:pPr>
      <w:r w:rsidRPr="00DB73B5">
        <w:rPr>
          <w:bCs/>
          <w:color w:val="000000"/>
        </w:rPr>
        <w:t>к постановлению администрации</w:t>
      </w:r>
    </w:p>
    <w:p w:rsidR="006A1CCD" w:rsidRPr="00DB73B5" w:rsidRDefault="001D7FFC" w:rsidP="006A1CCD">
      <w:pPr>
        <w:pStyle w:val="a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г</w:t>
      </w:r>
      <w:r w:rsidR="006A1CCD" w:rsidRPr="00DB73B5">
        <w:rPr>
          <w:bCs/>
          <w:color w:val="000000"/>
        </w:rPr>
        <w:t xml:space="preserve">орода Курчатова </w:t>
      </w:r>
    </w:p>
    <w:p w:rsidR="006A1CCD" w:rsidRDefault="00042159" w:rsidP="00042159">
      <w:pPr>
        <w:pStyle w:val="a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  <w:r w:rsidRPr="00042159">
        <w:rPr>
          <w:u w:val="single"/>
        </w:rPr>
        <w:t>«</w:t>
      </w:r>
      <w:r>
        <w:rPr>
          <w:u w:val="single"/>
        </w:rPr>
        <w:t xml:space="preserve"> </w:t>
      </w:r>
      <w:r w:rsidRPr="00042159">
        <w:rPr>
          <w:u w:val="single"/>
        </w:rPr>
        <w:t>06</w:t>
      </w:r>
      <w:r>
        <w:rPr>
          <w:u w:val="single"/>
        </w:rPr>
        <w:t xml:space="preserve"> </w:t>
      </w:r>
      <w:r w:rsidRPr="00042159">
        <w:rPr>
          <w:u w:val="single"/>
        </w:rPr>
        <w:t>»</w:t>
      </w:r>
      <w:r>
        <w:rPr>
          <w:u w:val="single"/>
        </w:rPr>
        <w:t xml:space="preserve"> </w:t>
      </w:r>
      <w:r w:rsidRPr="00042159">
        <w:rPr>
          <w:u w:val="single"/>
        </w:rPr>
        <w:t>06 2016</w:t>
      </w:r>
      <w:r>
        <w:rPr>
          <w:u w:val="single"/>
        </w:rPr>
        <w:t xml:space="preserve"> </w:t>
      </w:r>
      <w:r w:rsidRPr="00042159">
        <w:rPr>
          <w:u w:val="single"/>
        </w:rPr>
        <w:t>г.</w:t>
      </w:r>
      <w:r>
        <w:t xml:space="preserve"> № </w:t>
      </w:r>
      <w:r>
        <w:rPr>
          <w:u w:val="single"/>
        </w:rPr>
        <w:t>853</w:t>
      </w:r>
    </w:p>
    <w:p w:rsidR="005D4FC5" w:rsidRPr="00D316D5" w:rsidRDefault="005D4FC5" w:rsidP="005D4FC5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316D5">
        <w:rPr>
          <w:b/>
          <w:bCs/>
          <w:color w:val="000000"/>
          <w:sz w:val="26"/>
          <w:szCs w:val="26"/>
        </w:rPr>
        <w:t>Подпрограмма 1</w:t>
      </w:r>
    </w:p>
    <w:p w:rsidR="005D4FC5" w:rsidRPr="00FA1305" w:rsidRDefault="005D4FC5" w:rsidP="005D4FC5">
      <w:pPr>
        <w:jc w:val="center"/>
        <w:rPr>
          <w:snapToGrid w:val="0"/>
          <w:sz w:val="26"/>
          <w:szCs w:val="26"/>
        </w:rPr>
      </w:pPr>
      <w:r w:rsidRPr="00FA1305">
        <w:rPr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Pr="00FA1305">
        <w:rPr>
          <w:sz w:val="26"/>
          <w:szCs w:val="26"/>
        </w:rPr>
        <w:t xml:space="preserve">Курской области </w:t>
      </w:r>
      <w:r w:rsidRPr="00FA1305">
        <w:rPr>
          <w:color w:val="000000"/>
          <w:sz w:val="26"/>
          <w:szCs w:val="26"/>
        </w:rPr>
        <w:t>на 2016-2020 годы»</w:t>
      </w:r>
      <w:r w:rsidR="002058EA">
        <w:rPr>
          <w:color w:val="000000"/>
          <w:sz w:val="26"/>
          <w:szCs w:val="26"/>
        </w:rPr>
        <w:t xml:space="preserve"> </w:t>
      </w:r>
      <w:r w:rsidR="005D0C6D" w:rsidRPr="000B0AF8">
        <w:rPr>
          <w:sz w:val="26"/>
          <w:szCs w:val="26"/>
        </w:rPr>
        <w:t>муниципальн</w:t>
      </w:r>
      <w:r w:rsidR="005D0C6D">
        <w:rPr>
          <w:sz w:val="26"/>
          <w:szCs w:val="26"/>
        </w:rPr>
        <w:t>ой</w:t>
      </w:r>
      <w:r w:rsidR="005D0C6D" w:rsidRPr="000B0AF8">
        <w:rPr>
          <w:sz w:val="26"/>
          <w:szCs w:val="26"/>
        </w:rPr>
        <w:t xml:space="preserve"> программ</w:t>
      </w:r>
      <w:r w:rsidR="005D0C6D">
        <w:rPr>
          <w:sz w:val="26"/>
          <w:szCs w:val="26"/>
        </w:rPr>
        <w:t>ы</w:t>
      </w:r>
      <w:r w:rsidR="005D0C6D" w:rsidRPr="000B0AF8">
        <w:rPr>
          <w:sz w:val="26"/>
          <w:szCs w:val="26"/>
        </w:rPr>
        <w:t xml:space="preserve"> «Развитие транспортной системы в городе Курчатове и безопасности дорожного движения на 2016-2020 годы»</w:t>
      </w:r>
      <w:r w:rsidR="005D0C6D" w:rsidRPr="00D316D5">
        <w:rPr>
          <w:sz w:val="26"/>
          <w:szCs w:val="26"/>
        </w:rPr>
        <w:t>.</w:t>
      </w:r>
    </w:p>
    <w:p w:rsidR="005D4FC5" w:rsidRPr="00D316D5" w:rsidRDefault="005D4FC5" w:rsidP="005D4FC5">
      <w:pPr>
        <w:jc w:val="center"/>
        <w:rPr>
          <w:b/>
          <w:bCs/>
          <w:color w:val="000000"/>
          <w:sz w:val="26"/>
          <w:szCs w:val="26"/>
        </w:rPr>
      </w:pPr>
      <w:r w:rsidRPr="00D316D5">
        <w:rPr>
          <w:b/>
          <w:bCs/>
          <w:color w:val="000000"/>
          <w:sz w:val="26"/>
          <w:szCs w:val="26"/>
        </w:rPr>
        <w:t>ПАСПОРТ ПОДПРОГРАММЫ 1</w:t>
      </w:r>
    </w:p>
    <w:p w:rsidR="005D4FC5" w:rsidRPr="00D316D5" w:rsidRDefault="005D4FC5" w:rsidP="005D4FC5">
      <w:pPr>
        <w:jc w:val="center"/>
        <w:rPr>
          <w:bCs/>
          <w:color w:val="000000"/>
          <w:sz w:val="26"/>
          <w:szCs w:val="26"/>
        </w:rPr>
      </w:pPr>
    </w:p>
    <w:tbl>
      <w:tblPr>
        <w:tblW w:w="10283" w:type="dxa"/>
        <w:tblCellSpacing w:w="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5D4FC5" w:rsidRPr="00D316D5" w:rsidTr="00187629">
        <w:trPr>
          <w:trHeight w:val="813"/>
          <w:tblCellSpacing w:w="0" w:type="dxa"/>
        </w:trPr>
        <w:tc>
          <w:tcPr>
            <w:tcW w:w="3054" w:type="dxa"/>
            <w:shd w:val="clear" w:color="auto" w:fill="auto"/>
          </w:tcPr>
          <w:p w:rsidR="005D4FC5" w:rsidRPr="00D316D5" w:rsidRDefault="005D4FC5" w:rsidP="00D316D5">
            <w:pPr>
              <w:pStyle w:val="af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shd w:val="clear" w:color="auto" w:fill="auto"/>
          </w:tcPr>
          <w:p w:rsidR="005D4FC5" w:rsidRPr="00EE27CC" w:rsidRDefault="00EE27CC" w:rsidP="005D4FC5">
            <w:pPr>
              <w:pStyle w:val="af"/>
              <w:rPr>
                <w:color w:val="000000"/>
                <w:sz w:val="26"/>
                <w:szCs w:val="26"/>
              </w:rPr>
            </w:pPr>
            <w:r w:rsidRPr="00EE27CC">
              <w:rPr>
                <w:sz w:val="26"/>
                <w:szCs w:val="26"/>
              </w:rPr>
              <w:t>МКУ «Управление городского хозяйства» г.Курчатова</w:t>
            </w:r>
          </w:p>
        </w:tc>
      </w:tr>
      <w:tr w:rsidR="00D2735A" w:rsidRPr="00D316D5" w:rsidTr="0067066E">
        <w:trPr>
          <w:trHeight w:val="330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D316D5">
            <w:pPr>
              <w:pStyle w:val="af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  <w:shd w:val="clear" w:color="auto" w:fill="auto"/>
          </w:tcPr>
          <w:p w:rsidR="00D2735A" w:rsidRPr="00D316D5" w:rsidRDefault="00D2735A" w:rsidP="00D27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D2735A" w:rsidRPr="00D316D5" w:rsidRDefault="00D2735A" w:rsidP="00D27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>Комитет по управлению имуществом г. Курчатова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2735A" w:rsidRPr="00D316D5" w:rsidRDefault="00D2735A" w:rsidP="00D27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>МКП «Благоустройство»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2735A" w:rsidRDefault="00D2735A" w:rsidP="00D273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D316D5">
              <w:rPr>
                <w:sz w:val="26"/>
                <w:szCs w:val="26"/>
                <w:lang w:eastAsia="en-US"/>
              </w:rPr>
      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F07167" w:rsidRDefault="00F07167" w:rsidP="00D273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КГХ г.Курчатова</w:t>
            </w:r>
          </w:p>
          <w:p w:rsidR="00F07167" w:rsidRPr="00D316D5" w:rsidRDefault="00F07167" w:rsidP="00D273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Курчатова</w:t>
            </w:r>
          </w:p>
        </w:tc>
      </w:tr>
      <w:tr w:rsidR="00D2735A" w:rsidRPr="00D316D5" w:rsidTr="0067066E">
        <w:trPr>
          <w:trHeight w:val="330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D316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shd w:val="clear" w:color="auto" w:fill="auto"/>
          </w:tcPr>
          <w:p w:rsidR="00D2735A" w:rsidRPr="00D316D5" w:rsidRDefault="00D2735A" w:rsidP="00D31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Отсутствуют</w:t>
            </w:r>
          </w:p>
          <w:p w:rsidR="00D2735A" w:rsidRPr="00D316D5" w:rsidRDefault="00D2735A" w:rsidP="00D31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2735A" w:rsidRPr="00D316D5" w:rsidTr="0067066E">
        <w:trPr>
          <w:trHeight w:val="1052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C53961">
            <w:pPr>
              <w:pStyle w:val="af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D316D5">
              <w:rPr>
                <w:color w:val="00000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229" w:type="dxa"/>
            <w:shd w:val="clear" w:color="auto" w:fill="auto"/>
          </w:tcPr>
          <w:p w:rsidR="00D2735A" w:rsidRPr="00D316D5" w:rsidRDefault="00D2735A" w:rsidP="00E821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2735A" w:rsidRPr="00D316D5" w:rsidTr="0067066E">
        <w:trPr>
          <w:trHeight w:val="746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465768">
            <w:pPr>
              <w:pStyle w:val="af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shd w:val="clear" w:color="auto" w:fill="auto"/>
          </w:tcPr>
          <w:p w:rsidR="00D2735A" w:rsidRPr="00D316D5" w:rsidRDefault="00D2735A" w:rsidP="008C078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</w:t>
            </w: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 xml:space="preserve"> дорог;</w:t>
            </w:r>
          </w:p>
          <w:p w:rsidR="00D2735A" w:rsidRPr="00E82183" w:rsidRDefault="00D2735A" w:rsidP="002D50CF">
            <w:pPr>
              <w:pStyle w:val="ConsPlusCell"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требуемого технического состояния сети автомобильных дорог города,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дворовых территорий.</w:t>
            </w:r>
          </w:p>
        </w:tc>
      </w:tr>
      <w:tr w:rsidR="00D2735A" w:rsidRPr="00D316D5" w:rsidTr="0067066E">
        <w:trPr>
          <w:trHeight w:val="663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465768">
            <w:pPr>
              <w:pStyle w:val="af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shd w:val="clear" w:color="auto" w:fill="auto"/>
          </w:tcPr>
          <w:p w:rsidR="00D2735A" w:rsidRPr="00D316D5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D2735A" w:rsidRPr="00D316D5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D2735A" w:rsidRPr="00D316D5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D2735A" w:rsidRPr="00D316D5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-обеспечение прироста протяженности автомобильных дорог с твердым покрытием;</w:t>
            </w:r>
          </w:p>
        </w:tc>
      </w:tr>
      <w:tr w:rsidR="00D2735A" w:rsidRPr="00D316D5" w:rsidTr="0067066E">
        <w:trPr>
          <w:trHeight w:val="519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465768">
            <w:pPr>
              <w:pStyle w:val="af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>Этапы и сроки</w:t>
            </w:r>
            <w:r w:rsidRPr="00D316D5">
              <w:rPr>
                <w:color w:val="000000"/>
                <w:sz w:val="26"/>
                <w:szCs w:val="26"/>
              </w:rPr>
              <w:br/>
              <w:t xml:space="preserve">реализации подпрограммы </w:t>
            </w:r>
          </w:p>
        </w:tc>
        <w:tc>
          <w:tcPr>
            <w:tcW w:w="7229" w:type="dxa"/>
            <w:shd w:val="clear" w:color="auto" w:fill="auto"/>
          </w:tcPr>
          <w:p w:rsidR="00D2735A" w:rsidRPr="00D316D5" w:rsidRDefault="00D2735A" w:rsidP="00465768">
            <w:pPr>
              <w:pStyle w:val="a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Подпрограмма реализуется в 2016 – 2020  годы в один этап</w:t>
            </w:r>
          </w:p>
        </w:tc>
      </w:tr>
      <w:tr w:rsidR="00D2735A" w:rsidRPr="00D316D5" w:rsidTr="0067066E">
        <w:trPr>
          <w:trHeight w:val="1073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465768">
            <w:pPr>
              <w:pStyle w:val="af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29" w:type="dxa"/>
            <w:shd w:val="clear" w:color="auto" w:fill="auto"/>
          </w:tcPr>
          <w:p w:rsidR="00D2735A" w:rsidRPr="00D316D5" w:rsidRDefault="00D2735A" w:rsidP="00465768">
            <w:pPr>
              <w:pStyle w:val="ConsPlusNonforma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="00A258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07167">
              <w:rPr>
                <w:rFonts w:ascii="Times New Roman" w:hAnsi="Times New Roman" w:cs="Times New Roman"/>
                <w:sz w:val="26"/>
                <w:szCs w:val="26"/>
              </w:rPr>
              <w:t>07839,8</w:t>
            </w:r>
            <w:r w:rsidR="00CA3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>тыс. рублей,  в том числе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по годам: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2016 год – </w:t>
            </w:r>
            <w:r w:rsidR="00A25851">
              <w:rPr>
                <w:sz w:val="26"/>
                <w:szCs w:val="26"/>
              </w:rPr>
              <w:t>71</w:t>
            </w:r>
            <w:r w:rsidR="00F07167">
              <w:rPr>
                <w:sz w:val="26"/>
                <w:szCs w:val="26"/>
              </w:rPr>
              <w:t>5</w:t>
            </w:r>
            <w:r w:rsidR="00A25851">
              <w:rPr>
                <w:sz w:val="26"/>
                <w:szCs w:val="26"/>
              </w:rPr>
              <w:t>8,5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23190</w:t>
            </w:r>
            <w:r w:rsidRPr="00D316D5">
              <w:rPr>
                <w:sz w:val="26"/>
                <w:szCs w:val="26"/>
              </w:rPr>
              <w:t>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66839,2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2019 год – </w:t>
            </w:r>
            <w:r w:rsidR="00F413B4">
              <w:rPr>
                <w:sz w:val="26"/>
                <w:szCs w:val="26"/>
              </w:rPr>
              <w:t>141712,9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68939,2</w:t>
            </w:r>
            <w:r w:rsidRPr="00D316D5">
              <w:rPr>
                <w:sz w:val="26"/>
                <w:szCs w:val="26"/>
              </w:rPr>
              <w:t xml:space="preserve"> тыс. руб. </w:t>
            </w:r>
          </w:p>
          <w:p w:rsidR="00D2735A" w:rsidRPr="00D316D5" w:rsidRDefault="00D2735A" w:rsidP="00465768">
            <w:pPr>
              <w:pStyle w:val="ConsPlusNonforma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D316D5">
              <w:rPr>
                <w:rFonts w:ascii="Times New Roman" w:hAnsi="Times New Roman"/>
                <w:sz w:val="26"/>
                <w:szCs w:val="26"/>
              </w:rPr>
              <w:t>- за счет средств городского бюджета  -</w:t>
            </w:r>
            <w:r w:rsidR="00A25851">
              <w:rPr>
                <w:rFonts w:ascii="Times New Roman" w:hAnsi="Times New Roman"/>
                <w:sz w:val="26"/>
                <w:szCs w:val="26"/>
              </w:rPr>
              <w:t>2388</w:t>
            </w:r>
            <w:r w:rsidR="00F07167">
              <w:rPr>
                <w:rFonts w:ascii="Times New Roman" w:hAnsi="Times New Roman"/>
                <w:sz w:val="26"/>
                <w:szCs w:val="26"/>
              </w:rPr>
              <w:t>3</w:t>
            </w:r>
            <w:r w:rsidR="00A25851">
              <w:rPr>
                <w:rFonts w:ascii="Times New Roman" w:hAnsi="Times New Roman"/>
                <w:sz w:val="26"/>
                <w:szCs w:val="26"/>
              </w:rPr>
              <w:t>2,7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тыс. рублей, в том </w:t>
            </w: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по годам: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2016 год – </w:t>
            </w:r>
            <w:r w:rsidR="00A25851">
              <w:rPr>
                <w:sz w:val="26"/>
                <w:szCs w:val="26"/>
              </w:rPr>
              <w:t>71</w:t>
            </w:r>
            <w:r w:rsidR="00F07167">
              <w:rPr>
                <w:sz w:val="26"/>
                <w:szCs w:val="26"/>
              </w:rPr>
              <w:t>5</w:t>
            </w:r>
            <w:r w:rsidR="00A25851">
              <w:rPr>
                <w:sz w:val="26"/>
                <w:szCs w:val="26"/>
              </w:rPr>
              <w:t>8,5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23190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66839,2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2019 год – </w:t>
            </w:r>
            <w:r w:rsidR="00F413B4">
              <w:rPr>
                <w:sz w:val="26"/>
                <w:szCs w:val="26"/>
              </w:rPr>
              <w:t>72705,8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68939,2</w:t>
            </w:r>
            <w:r w:rsidRPr="00D316D5">
              <w:rPr>
                <w:sz w:val="26"/>
                <w:szCs w:val="26"/>
              </w:rPr>
              <w:t xml:space="preserve"> тыс. руб. </w:t>
            </w:r>
          </w:p>
          <w:p w:rsidR="00D2735A" w:rsidRPr="00D316D5" w:rsidRDefault="00D2735A" w:rsidP="00465768">
            <w:pPr>
              <w:pStyle w:val="ConsPlusNonforma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D316D5">
              <w:rPr>
                <w:rFonts w:ascii="Times New Roman" w:hAnsi="Times New Roman"/>
                <w:sz w:val="26"/>
                <w:szCs w:val="26"/>
              </w:rPr>
              <w:t xml:space="preserve">- за счет средств </w:t>
            </w:r>
            <w:r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69007,1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тыс. рублей, в том </w:t>
            </w: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по годам: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2016 год –0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2017 год –0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2018 год –0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69007,1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D2735A" w:rsidRPr="00D316D5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0</w:t>
            </w:r>
            <w:r w:rsidRPr="00D316D5">
              <w:rPr>
                <w:sz w:val="26"/>
                <w:szCs w:val="26"/>
              </w:rPr>
              <w:t xml:space="preserve"> тыс. руб. </w:t>
            </w:r>
          </w:p>
          <w:p w:rsidR="00D2735A" w:rsidRPr="00D316D5" w:rsidRDefault="00D2735A" w:rsidP="00465768">
            <w:pPr>
              <w:pStyle w:val="af"/>
              <w:tabs>
                <w:tab w:val="left" w:pos="4238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D2735A" w:rsidRPr="00D316D5" w:rsidTr="0067066E">
        <w:trPr>
          <w:trHeight w:val="335"/>
          <w:tblCellSpacing w:w="0" w:type="dxa"/>
        </w:trPr>
        <w:tc>
          <w:tcPr>
            <w:tcW w:w="3054" w:type="dxa"/>
            <w:shd w:val="clear" w:color="auto" w:fill="auto"/>
          </w:tcPr>
          <w:p w:rsidR="00D2735A" w:rsidRPr="00D316D5" w:rsidRDefault="00D2735A" w:rsidP="00465768">
            <w:pPr>
              <w:pStyle w:val="a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316D5">
              <w:rPr>
                <w:color w:val="000000"/>
                <w:sz w:val="26"/>
                <w:szCs w:val="26"/>
              </w:rPr>
              <w:t xml:space="preserve">Ожидаемые результаты реализации </w:t>
            </w:r>
            <w:r w:rsidRPr="00D316D5">
              <w:rPr>
                <w:color w:val="000000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  <w:shd w:val="clear" w:color="auto" w:fill="auto"/>
          </w:tcPr>
          <w:p w:rsidR="00D2735A" w:rsidRDefault="00D2735A" w:rsidP="00465768">
            <w:pPr>
              <w:ind w:left="-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D2735A" w:rsidRDefault="00D2735A" w:rsidP="00465768">
            <w:pPr>
              <w:ind w:left="-5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Количество отремонтированных километров автомобильных дорог общего пользования</w:t>
            </w:r>
            <w:r>
              <w:rPr>
                <w:sz w:val="26"/>
                <w:szCs w:val="26"/>
              </w:rPr>
              <w:t xml:space="preserve"> – 11,075 км.</w:t>
            </w:r>
          </w:p>
          <w:p w:rsidR="00D2735A" w:rsidRDefault="00D2735A" w:rsidP="00465768">
            <w:pPr>
              <w:ind w:left="-5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Количество отремонтированных квадратных метров дворовых территорий</w:t>
            </w:r>
            <w:r>
              <w:rPr>
                <w:sz w:val="26"/>
                <w:szCs w:val="26"/>
              </w:rPr>
              <w:t xml:space="preserve"> – 21000 м2</w:t>
            </w:r>
          </w:p>
          <w:p w:rsidR="00D2735A" w:rsidRDefault="00D2735A" w:rsidP="00465768">
            <w:pPr>
              <w:ind w:left="-5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</w:t>
            </w:r>
            <w:r>
              <w:rPr>
                <w:sz w:val="26"/>
                <w:szCs w:val="26"/>
              </w:rPr>
              <w:t xml:space="preserve"> дорог – 4400 м2.</w:t>
            </w:r>
          </w:p>
          <w:p w:rsidR="00D2735A" w:rsidRDefault="00D2735A" w:rsidP="00465768">
            <w:pPr>
              <w:ind w:left="-5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Обеспечение прироста протяженности автомобильных дорог с твердым покрытием</w:t>
            </w:r>
            <w:r>
              <w:rPr>
                <w:sz w:val="26"/>
                <w:szCs w:val="26"/>
              </w:rPr>
              <w:t xml:space="preserve"> -3 км.</w:t>
            </w:r>
          </w:p>
          <w:p w:rsidR="00D2735A" w:rsidRPr="007646A0" w:rsidRDefault="00D2735A" w:rsidP="007646A0">
            <w:pPr>
              <w:ind w:left="-5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>Улучшение состояния</w:t>
            </w:r>
            <w:r>
              <w:rPr>
                <w:sz w:val="26"/>
                <w:szCs w:val="26"/>
              </w:rPr>
              <w:t xml:space="preserve"> городских автомобильных дорог.</w:t>
            </w:r>
          </w:p>
        </w:tc>
      </w:tr>
    </w:tbl>
    <w:p w:rsidR="00E5397E" w:rsidRPr="00D316D5" w:rsidRDefault="00E5397E" w:rsidP="005D4F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5D4FC5" w:rsidRPr="00FA1305" w:rsidRDefault="005D4FC5" w:rsidP="00187629">
      <w:pPr>
        <w:widowControl w:val="0"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C0784" w:rsidRPr="00FA1305" w:rsidRDefault="008C0784" w:rsidP="008C07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305">
        <w:rPr>
          <w:sz w:val="26"/>
          <w:szCs w:val="2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8C0784" w:rsidRPr="00FA1305" w:rsidRDefault="008C0784" w:rsidP="008C07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305">
        <w:rPr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</w:t>
      </w:r>
      <w:r w:rsidRPr="00FA1305">
        <w:rPr>
          <w:sz w:val="26"/>
          <w:szCs w:val="26"/>
        </w:rPr>
        <w:lastRenderedPageBreak/>
        <w:t xml:space="preserve">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8C0784" w:rsidRPr="00FA1305" w:rsidRDefault="008C0784" w:rsidP="008C078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A1305">
        <w:rPr>
          <w:color w:val="000000"/>
          <w:sz w:val="26"/>
          <w:szCs w:val="26"/>
        </w:rPr>
        <w:t xml:space="preserve">Существующая  застройка города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согласно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8C0784" w:rsidRPr="00FA1305" w:rsidRDefault="008C0784" w:rsidP="008C07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305">
        <w:rPr>
          <w:rFonts w:ascii="Times New Roman" w:hAnsi="Times New Roman" w:cs="Times New Roman"/>
          <w:sz w:val="26"/>
          <w:szCs w:val="26"/>
        </w:rPr>
        <w:t>В последние годы увеличение экономической активности населения и рост парка автотранспортных средств привели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8C0784" w:rsidRPr="00FA1305" w:rsidRDefault="008C0784" w:rsidP="008C07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305">
        <w:rPr>
          <w:rFonts w:ascii="Times New Roman" w:hAnsi="Times New Roman" w:cs="Times New Roman"/>
          <w:sz w:val="26"/>
          <w:szCs w:val="26"/>
        </w:rPr>
        <w:t>Мероприятия, предусмотренные 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</w:p>
    <w:p w:rsidR="00FA1305" w:rsidRPr="00FA1305" w:rsidRDefault="00FA1305" w:rsidP="005D4FC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D4FC5" w:rsidRPr="00FA1305" w:rsidRDefault="005D4FC5" w:rsidP="005D4FC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A1305">
        <w:rPr>
          <w:color w:val="000000"/>
          <w:sz w:val="26"/>
          <w:szCs w:val="26"/>
        </w:rPr>
        <w:t xml:space="preserve">2. </w:t>
      </w:r>
      <w:r w:rsidRPr="00FA1305">
        <w:rPr>
          <w:b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D4FC5" w:rsidRPr="00FA1305" w:rsidRDefault="005D4FC5" w:rsidP="005D4FC5">
      <w:pPr>
        <w:autoSpaceDE w:val="0"/>
        <w:autoSpaceDN w:val="0"/>
        <w:adjustRightInd w:val="0"/>
        <w:ind w:firstLine="540"/>
        <w:jc w:val="both"/>
        <w:rPr>
          <w:rFonts w:eastAsia="Arial"/>
          <w:b/>
          <w:sz w:val="26"/>
          <w:szCs w:val="26"/>
        </w:rPr>
      </w:pPr>
    </w:p>
    <w:p w:rsidR="005D4FC5" w:rsidRPr="00FA1305" w:rsidRDefault="005D4FC5" w:rsidP="005D4FC5">
      <w:pPr>
        <w:pStyle w:val="a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A1305">
        <w:rPr>
          <w:b/>
          <w:color w:val="000000"/>
          <w:sz w:val="26"/>
          <w:szCs w:val="26"/>
        </w:rPr>
        <w:t xml:space="preserve">Приоритеты </w:t>
      </w:r>
      <w:r w:rsidR="00E5397E">
        <w:rPr>
          <w:b/>
          <w:color w:val="000000"/>
          <w:sz w:val="26"/>
          <w:szCs w:val="26"/>
        </w:rPr>
        <w:t xml:space="preserve">и цели </w:t>
      </w:r>
      <w:r w:rsidRPr="00FA1305">
        <w:rPr>
          <w:b/>
          <w:color w:val="000000"/>
          <w:sz w:val="26"/>
          <w:szCs w:val="26"/>
        </w:rPr>
        <w:t>муниципальной политики в</w:t>
      </w:r>
    </w:p>
    <w:p w:rsidR="00313102" w:rsidRDefault="00E5397E" w:rsidP="00187629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="005D4FC5" w:rsidRPr="00FA1305">
        <w:rPr>
          <w:b/>
          <w:color w:val="000000"/>
          <w:sz w:val="26"/>
          <w:szCs w:val="26"/>
        </w:rPr>
        <w:t>фере</w:t>
      </w:r>
      <w:r>
        <w:rPr>
          <w:b/>
          <w:color w:val="000000"/>
          <w:sz w:val="26"/>
          <w:szCs w:val="26"/>
        </w:rPr>
        <w:t xml:space="preserve"> </w:t>
      </w:r>
      <w:r w:rsidRPr="00E5397E">
        <w:rPr>
          <w:b/>
          <w:sz w:val="26"/>
          <w:szCs w:val="26"/>
        </w:rPr>
        <w:t>дорожной деятельности</w:t>
      </w:r>
    </w:p>
    <w:p w:rsidR="008C0784" w:rsidRPr="00FA1305" w:rsidRDefault="008C0784" w:rsidP="00C5396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1305">
        <w:rPr>
          <w:rFonts w:ascii="Times New Roman" w:hAnsi="Times New Roman" w:cs="Times New Roman"/>
          <w:sz w:val="26"/>
          <w:szCs w:val="26"/>
        </w:rPr>
        <w:t xml:space="preserve"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Курчатовской городской Думы от 22 декабря 2011 г. № 89 «Об утверждении комплексной программы социально-экономического развития города Курчатова на 2011-2015годы». </w:t>
      </w:r>
    </w:p>
    <w:p w:rsidR="008C0784" w:rsidRPr="00FA1305" w:rsidRDefault="008C0784" w:rsidP="00C5396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1305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5D4FC5" w:rsidRPr="00FA1305" w:rsidRDefault="005D4FC5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4FC5" w:rsidRPr="00FA1305" w:rsidRDefault="005D4FC5" w:rsidP="0018762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FA1305">
        <w:rPr>
          <w:rFonts w:ascii="Times New Roman" w:hAnsi="Times New Roman" w:cs="Times New Roman"/>
          <w:b/>
          <w:sz w:val="26"/>
          <w:szCs w:val="26"/>
        </w:rPr>
        <w:t>Цели и задачи подпрограммы</w:t>
      </w:r>
    </w:p>
    <w:p w:rsidR="005D4FC5" w:rsidRPr="00FA1305" w:rsidRDefault="005D4FC5" w:rsidP="00F72965">
      <w:pPr>
        <w:ind w:firstLine="567"/>
        <w:jc w:val="both"/>
        <w:rPr>
          <w:snapToGrid w:val="0"/>
          <w:sz w:val="26"/>
          <w:szCs w:val="26"/>
        </w:rPr>
      </w:pPr>
      <w:r w:rsidRPr="00FA1305">
        <w:rPr>
          <w:bCs/>
          <w:sz w:val="26"/>
          <w:szCs w:val="26"/>
        </w:rPr>
        <w:t>Основн</w:t>
      </w:r>
      <w:r w:rsidR="00C53961">
        <w:rPr>
          <w:bCs/>
          <w:sz w:val="26"/>
          <w:szCs w:val="26"/>
        </w:rPr>
        <w:t>ой</w:t>
      </w:r>
      <w:r w:rsidRPr="00FA1305">
        <w:rPr>
          <w:bCs/>
          <w:sz w:val="26"/>
          <w:szCs w:val="26"/>
        </w:rPr>
        <w:t xml:space="preserve"> цел</w:t>
      </w:r>
      <w:r w:rsidR="00C53961">
        <w:rPr>
          <w:bCs/>
          <w:sz w:val="26"/>
          <w:szCs w:val="26"/>
        </w:rPr>
        <w:t>ью</w:t>
      </w:r>
      <w:r w:rsidRPr="00FA1305">
        <w:rPr>
          <w:bCs/>
          <w:sz w:val="26"/>
          <w:szCs w:val="26"/>
        </w:rPr>
        <w:t xml:space="preserve"> подпрограммы </w:t>
      </w:r>
      <w:r w:rsidRPr="00FA1305">
        <w:rPr>
          <w:snapToGrid w:val="0"/>
          <w:sz w:val="26"/>
          <w:szCs w:val="26"/>
        </w:rPr>
        <w:t>«</w:t>
      </w:r>
      <w:r w:rsidR="00F72965" w:rsidRPr="00FA1305">
        <w:rPr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="00F72965" w:rsidRPr="00FA1305">
        <w:rPr>
          <w:sz w:val="26"/>
          <w:szCs w:val="26"/>
        </w:rPr>
        <w:t xml:space="preserve">Курской области </w:t>
      </w:r>
      <w:r w:rsidR="00F72965" w:rsidRPr="00FA1305">
        <w:rPr>
          <w:color w:val="000000"/>
          <w:sz w:val="26"/>
          <w:szCs w:val="26"/>
        </w:rPr>
        <w:t>на 2016-2020 годы»</w:t>
      </w:r>
      <w:r w:rsidR="002058EA">
        <w:rPr>
          <w:color w:val="000000"/>
          <w:sz w:val="26"/>
          <w:szCs w:val="26"/>
        </w:rPr>
        <w:t xml:space="preserve"> </w:t>
      </w:r>
      <w:r w:rsidR="00C53961" w:rsidRPr="000B0AF8">
        <w:rPr>
          <w:sz w:val="26"/>
          <w:szCs w:val="26"/>
        </w:rPr>
        <w:t>муниципальн</w:t>
      </w:r>
      <w:r w:rsidR="00C53961">
        <w:rPr>
          <w:sz w:val="26"/>
          <w:szCs w:val="26"/>
        </w:rPr>
        <w:t>ой</w:t>
      </w:r>
      <w:r w:rsidR="00C53961" w:rsidRPr="000B0AF8">
        <w:rPr>
          <w:sz w:val="26"/>
          <w:szCs w:val="26"/>
        </w:rPr>
        <w:t xml:space="preserve"> программ</w:t>
      </w:r>
      <w:r w:rsidR="00C53961">
        <w:rPr>
          <w:sz w:val="26"/>
          <w:szCs w:val="26"/>
        </w:rPr>
        <w:t>ы</w:t>
      </w:r>
      <w:r w:rsidR="00C53961" w:rsidRPr="000B0AF8">
        <w:rPr>
          <w:sz w:val="26"/>
          <w:szCs w:val="26"/>
        </w:rPr>
        <w:t xml:space="preserve"> «Развитие транспортной системы в городе Курчатове и безопасности дорожного движения на 2016-2020 годы»</w:t>
      </w:r>
      <w:r w:rsidRPr="00FA1305">
        <w:rPr>
          <w:snapToGrid w:val="0"/>
          <w:sz w:val="26"/>
          <w:szCs w:val="26"/>
        </w:rPr>
        <w:t xml:space="preserve"> явля</w:t>
      </w:r>
      <w:r w:rsidR="00C53961">
        <w:rPr>
          <w:snapToGrid w:val="0"/>
          <w:sz w:val="26"/>
          <w:szCs w:val="26"/>
        </w:rPr>
        <w:t>е</w:t>
      </w:r>
      <w:r w:rsidRPr="00FA1305">
        <w:rPr>
          <w:snapToGrid w:val="0"/>
          <w:sz w:val="26"/>
          <w:szCs w:val="26"/>
        </w:rPr>
        <w:t>тся:</w:t>
      </w:r>
    </w:p>
    <w:p w:rsidR="008C0784" w:rsidRPr="00FA1305" w:rsidRDefault="008C0784" w:rsidP="00C539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</w:t>
      </w:r>
      <w:r w:rsidR="007646A0">
        <w:rPr>
          <w:sz w:val="26"/>
          <w:szCs w:val="26"/>
        </w:rPr>
        <w:t>о</w:t>
      </w:r>
      <w:r w:rsidR="007646A0" w:rsidRPr="00D316D5">
        <w:rPr>
          <w:sz w:val="26"/>
          <w:szCs w:val="26"/>
        </w:rPr>
        <w:t>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</w:t>
      </w:r>
      <w:r w:rsidR="007646A0">
        <w:rPr>
          <w:sz w:val="26"/>
          <w:szCs w:val="26"/>
        </w:rPr>
        <w:t>.</w:t>
      </w:r>
    </w:p>
    <w:p w:rsidR="005D4FC5" w:rsidRPr="00FA1305" w:rsidRDefault="005D4FC5" w:rsidP="005D4FC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A1305">
        <w:rPr>
          <w:sz w:val="26"/>
          <w:szCs w:val="26"/>
        </w:rPr>
        <w:t>Достижение цел</w:t>
      </w:r>
      <w:r w:rsidR="007646A0">
        <w:rPr>
          <w:sz w:val="26"/>
          <w:szCs w:val="26"/>
        </w:rPr>
        <w:t>и</w:t>
      </w:r>
      <w:r w:rsidRPr="00FA1305">
        <w:rPr>
          <w:sz w:val="26"/>
          <w:szCs w:val="26"/>
        </w:rPr>
        <w:t xml:space="preserve"> подпрограммы осуществляются путем решения следующих задач:</w:t>
      </w:r>
    </w:p>
    <w:p w:rsidR="007646A0" w:rsidRPr="00D316D5" w:rsidRDefault="007646A0" w:rsidP="007646A0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увеличение протяженности</w:t>
      </w:r>
      <w:r w:rsidRPr="00D316D5">
        <w:rPr>
          <w:rFonts w:ascii="Times New Roman" w:hAnsi="Times New Roman" w:cs="Times New Roman"/>
          <w:sz w:val="26"/>
          <w:szCs w:val="26"/>
        </w:rPr>
        <w:t xml:space="preserve"> дорог;</w:t>
      </w:r>
    </w:p>
    <w:p w:rsidR="007646A0" w:rsidRDefault="007646A0" w:rsidP="007646A0">
      <w:pPr>
        <w:rPr>
          <w:sz w:val="26"/>
          <w:szCs w:val="26"/>
        </w:rPr>
      </w:pPr>
      <w:r w:rsidRPr="007646A0">
        <w:rPr>
          <w:sz w:val="26"/>
          <w:szCs w:val="26"/>
        </w:rPr>
        <w:t>-обеспечение требуемого технического состояния сети автомобильных дорог города</w:t>
      </w:r>
      <w:r w:rsidR="00EB4FCB">
        <w:rPr>
          <w:sz w:val="26"/>
          <w:szCs w:val="26"/>
        </w:rPr>
        <w:t xml:space="preserve"> и дворовых территорий.</w:t>
      </w:r>
    </w:p>
    <w:p w:rsidR="00313102" w:rsidRPr="007646A0" w:rsidRDefault="00313102" w:rsidP="007646A0">
      <w:pPr>
        <w:rPr>
          <w:b/>
          <w:color w:val="000000"/>
          <w:sz w:val="26"/>
          <w:szCs w:val="26"/>
        </w:rPr>
      </w:pPr>
    </w:p>
    <w:p w:rsidR="005D4FC5" w:rsidRPr="00FA1305" w:rsidRDefault="005D4FC5" w:rsidP="005D4FC5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1305">
        <w:rPr>
          <w:rFonts w:ascii="Times New Roman" w:hAnsi="Times New Roman" w:cs="Times New Roman"/>
          <w:b/>
          <w:color w:val="000000"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7646A0" w:rsidRPr="00FA1305" w:rsidRDefault="005D4FC5" w:rsidP="00EB4F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Целевыми индикаторами и показателями подпрограммы является:</w:t>
      </w:r>
    </w:p>
    <w:p w:rsidR="008C0784" w:rsidRPr="00FA1305" w:rsidRDefault="008C0784" w:rsidP="008C07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8C0784" w:rsidRPr="00FA1305" w:rsidRDefault="008C0784" w:rsidP="008C07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 количество отремонтированных квадратных метров дворовых территорий;</w:t>
      </w:r>
    </w:p>
    <w:p w:rsidR="008C0784" w:rsidRPr="00FA1305" w:rsidRDefault="008C0784" w:rsidP="008C07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8C0784" w:rsidRDefault="008C0784" w:rsidP="008C07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-обеспечение прироста протяженности автомобильных дорог с твердым пок</w:t>
      </w:r>
      <w:r w:rsidR="00D2735A">
        <w:rPr>
          <w:sz w:val="26"/>
          <w:szCs w:val="26"/>
        </w:rPr>
        <w:t>рытием.</w:t>
      </w:r>
    </w:p>
    <w:p w:rsidR="00D2735A" w:rsidRPr="00FA1305" w:rsidRDefault="00D2735A" w:rsidP="00791A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предоставляет </w:t>
      </w:r>
      <w:r w:rsidR="00791AFB" w:rsidRPr="00791AFB">
        <w:rPr>
          <w:sz w:val="26"/>
          <w:szCs w:val="26"/>
        </w:rPr>
        <w:t xml:space="preserve">МКУ «Управление городского хозяйства» г.Курчатова </w:t>
      </w:r>
      <w:r w:rsidRPr="00791AFB">
        <w:rPr>
          <w:sz w:val="26"/>
          <w:szCs w:val="26"/>
        </w:rPr>
        <w:t>на основании АВР.</w:t>
      </w:r>
      <w:r>
        <w:rPr>
          <w:sz w:val="26"/>
          <w:szCs w:val="26"/>
        </w:rPr>
        <w:t xml:space="preserve"> </w:t>
      </w:r>
    </w:p>
    <w:p w:rsidR="005D4FC5" w:rsidRPr="00FA1305" w:rsidRDefault="005D4FC5" w:rsidP="00791AF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A1305">
        <w:rPr>
          <w:sz w:val="26"/>
          <w:szCs w:val="26"/>
        </w:rPr>
        <w:t xml:space="preserve">Конечным результатом подпрограммы является обеспечение выполнения целей, задач и показателей </w:t>
      </w:r>
      <w:r w:rsidRPr="00FA1305">
        <w:rPr>
          <w:bCs/>
          <w:sz w:val="26"/>
          <w:szCs w:val="26"/>
        </w:rPr>
        <w:t xml:space="preserve">муниципальной программы города Курчатова </w:t>
      </w:r>
      <w:r w:rsidR="008C0784" w:rsidRPr="00FA1305">
        <w:rPr>
          <w:sz w:val="26"/>
          <w:szCs w:val="26"/>
        </w:rPr>
        <w:t xml:space="preserve">«Развитие транспортной системы города Курчатова и безопасности дорожного движения на 2016-2020 годы» </w:t>
      </w:r>
      <w:r w:rsidRPr="00FA1305">
        <w:rPr>
          <w:bCs/>
          <w:sz w:val="26"/>
          <w:szCs w:val="26"/>
        </w:rPr>
        <w:t>в целом, в разрезе подпрограмм и основных мероприятий подпрограммы.</w:t>
      </w:r>
    </w:p>
    <w:p w:rsidR="005D4FC5" w:rsidRDefault="005D4FC5" w:rsidP="005D4FC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1305">
        <w:rPr>
          <w:bCs/>
          <w:sz w:val="26"/>
          <w:szCs w:val="26"/>
        </w:rPr>
        <w:t>Сведения о показателях (индикаторах) подпрограммы приведены в таблице 1.</w:t>
      </w:r>
    </w:p>
    <w:p w:rsidR="00FA1305" w:rsidRPr="00FA1305" w:rsidRDefault="00FA1305" w:rsidP="005D4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FC5" w:rsidRPr="00FA1305" w:rsidRDefault="005D4FC5" w:rsidP="001876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Times New Roman" w:hAnsi="Times New Roman" w:cs="Times New Roman"/>
          <w:sz w:val="26"/>
          <w:szCs w:val="26"/>
        </w:rPr>
      </w:pPr>
      <w:r w:rsidRPr="00FA1305">
        <w:rPr>
          <w:rFonts w:ascii="Times New Roman" w:hAnsi="Times New Roman" w:cs="Times New Roman"/>
          <w:b/>
          <w:sz w:val="26"/>
          <w:szCs w:val="26"/>
        </w:rPr>
        <w:t xml:space="preserve">       Сроки и этапы реализации подпрограммы</w:t>
      </w:r>
    </w:p>
    <w:p w:rsidR="005D4FC5" w:rsidRPr="00FA1305" w:rsidRDefault="005D4FC5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Подпрограмму предусматривается реализовать в 2016 - 2020 годах в один этап.</w:t>
      </w:r>
    </w:p>
    <w:p w:rsidR="005D4FC5" w:rsidRPr="00FA1305" w:rsidRDefault="005D4FC5" w:rsidP="005D4FC5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E5397E" w:rsidRDefault="005D4FC5" w:rsidP="005D4FC5">
      <w:pPr>
        <w:widowControl w:val="0"/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 xml:space="preserve">3. Характеристика основных </w:t>
      </w:r>
    </w:p>
    <w:p w:rsidR="005D4FC5" w:rsidRPr="00FA1305" w:rsidRDefault="005D4FC5" w:rsidP="005D4FC5">
      <w:pPr>
        <w:widowControl w:val="0"/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>мероприятий подпрограммы</w:t>
      </w:r>
    </w:p>
    <w:p w:rsidR="005D4FC5" w:rsidRPr="00FA1305" w:rsidRDefault="005D4FC5" w:rsidP="005D4FC5">
      <w:pPr>
        <w:pStyle w:val="a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A1305">
        <w:rPr>
          <w:bCs/>
          <w:color w:val="000000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5D4FC5" w:rsidRPr="00FA1305" w:rsidRDefault="005D4FC5" w:rsidP="00FA13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305">
        <w:rPr>
          <w:bCs/>
          <w:sz w:val="26"/>
          <w:szCs w:val="26"/>
        </w:rPr>
        <w:t xml:space="preserve">В рамках </w:t>
      </w:r>
      <w:r w:rsidRPr="00FA1305">
        <w:rPr>
          <w:b/>
          <w:bCs/>
          <w:sz w:val="26"/>
          <w:szCs w:val="26"/>
        </w:rPr>
        <w:t xml:space="preserve">подпрограммы </w:t>
      </w:r>
      <w:r w:rsidR="008C0784" w:rsidRPr="00FA1305">
        <w:rPr>
          <w:b/>
          <w:bCs/>
          <w:sz w:val="26"/>
          <w:szCs w:val="26"/>
        </w:rPr>
        <w:t>1</w:t>
      </w:r>
      <w:r w:rsidR="00A25851">
        <w:rPr>
          <w:b/>
          <w:bCs/>
          <w:sz w:val="26"/>
          <w:szCs w:val="26"/>
        </w:rPr>
        <w:t xml:space="preserve"> </w:t>
      </w:r>
      <w:r w:rsidR="008C0784" w:rsidRPr="00FA1305">
        <w:rPr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="008C0784" w:rsidRPr="00FA1305">
        <w:rPr>
          <w:sz w:val="26"/>
          <w:szCs w:val="26"/>
        </w:rPr>
        <w:t xml:space="preserve">Курской области </w:t>
      </w:r>
      <w:r w:rsidR="008C0784" w:rsidRPr="00FA1305">
        <w:rPr>
          <w:color w:val="000000"/>
          <w:sz w:val="26"/>
          <w:szCs w:val="26"/>
        </w:rPr>
        <w:t>на 2016-2020 годы»</w:t>
      </w:r>
      <w:r w:rsidR="002058EA">
        <w:rPr>
          <w:color w:val="000000"/>
          <w:sz w:val="26"/>
          <w:szCs w:val="26"/>
        </w:rPr>
        <w:t xml:space="preserve"> </w:t>
      </w:r>
      <w:r w:rsidR="00C53961" w:rsidRPr="000B0AF8">
        <w:rPr>
          <w:sz w:val="26"/>
          <w:szCs w:val="26"/>
        </w:rPr>
        <w:t>муниципальн</w:t>
      </w:r>
      <w:r w:rsidR="00C53961">
        <w:rPr>
          <w:sz w:val="26"/>
          <w:szCs w:val="26"/>
        </w:rPr>
        <w:t>ой</w:t>
      </w:r>
      <w:r w:rsidR="00C53961" w:rsidRPr="000B0AF8">
        <w:rPr>
          <w:sz w:val="26"/>
          <w:szCs w:val="26"/>
        </w:rPr>
        <w:t xml:space="preserve"> программ</w:t>
      </w:r>
      <w:r w:rsidR="00C53961">
        <w:rPr>
          <w:sz w:val="26"/>
          <w:szCs w:val="26"/>
        </w:rPr>
        <w:t>ы</w:t>
      </w:r>
      <w:r w:rsidR="00C53961" w:rsidRPr="000B0AF8">
        <w:rPr>
          <w:sz w:val="26"/>
          <w:szCs w:val="26"/>
        </w:rPr>
        <w:t xml:space="preserve"> «Развитие транспортной системы в городе Курчатове и безопасности дорожного движения на 2016-2020 годы»</w:t>
      </w:r>
      <w:r w:rsidR="00187629">
        <w:rPr>
          <w:sz w:val="26"/>
          <w:szCs w:val="26"/>
        </w:rPr>
        <w:t xml:space="preserve"> </w:t>
      </w:r>
      <w:r w:rsidRPr="00FA1305">
        <w:rPr>
          <w:bCs/>
          <w:sz w:val="26"/>
          <w:szCs w:val="26"/>
        </w:rPr>
        <w:t>определены следующие мероприятия:</w:t>
      </w:r>
    </w:p>
    <w:p w:rsidR="006943C0" w:rsidRPr="00FA1305" w:rsidRDefault="005D4FC5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b/>
          <w:bCs/>
          <w:sz w:val="26"/>
          <w:szCs w:val="26"/>
        </w:rPr>
        <w:t xml:space="preserve">Основное мероприятие </w:t>
      </w:r>
      <w:r w:rsidR="006943C0" w:rsidRPr="00FA1305">
        <w:rPr>
          <w:b/>
          <w:bCs/>
          <w:sz w:val="26"/>
          <w:szCs w:val="26"/>
        </w:rPr>
        <w:t>1</w:t>
      </w:r>
      <w:r w:rsidRPr="00FA1305">
        <w:rPr>
          <w:b/>
          <w:bCs/>
          <w:sz w:val="26"/>
          <w:szCs w:val="26"/>
        </w:rPr>
        <w:t xml:space="preserve">.1.  </w:t>
      </w:r>
      <w:r w:rsidR="006943C0" w:rsidRPr="00FA1305">
        <w:rPr>
          <w:sz w:val="26"/>
          <w:szCs w:val="26"/>
        </w:rPr>
        <w:t>Строительство объекта «Автодорога в 7-м, 10-м микрорайонах города Курчатова Курской области</w:t>
      </w:r>
    </w:p>
    <w:p w:rsidR="006943C0" w:rsidRPr="00FA1305" w:rsidRDefault="006943C0" w:rsidP="006943C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A1305">
        <w:rPr>
          <w:bCs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6943C0" w:rsidRPr="00FA1305" w:rsidRDefault="006943C0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-межевание земельного участка</w:t>
      </w:r>
      <w:r w:rsidR="00530712">
        <w:rPr>
          <w:sz w:val="26"/>
          <w:szCs w:val="26"/>
        </w:rPr>
        <w:t>;</w:t>
      </w:r>
    </w:p>
    <w:p w:rsidR="006943C0" w:rsidRPr="00FA1305" w:rsidRDefault="006943C0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 xml:space="preserve">-строительство объекта </w:t>
      </w:r>
      <w:r w:rsidRPr="00FA1305">
        <w:rPr>
          <w:color w:val="000000"/>
          <w:sz w:val="26"/>
          <w:szCs w:val="26"/>
        </w:rPr>
        <w:t>«Автодорога в 7-м, 10-м микрорайонах   г. Курчатова Курской области»</w:t>
      </w:r>
    </w:p>
    <w:p w:rsidR="006943C0" w:rsidRPr="00FA1305" w:rsidRDefault="006943C0" w:rsidP="006943C0">
      <w:pPr>
        <w:ind w:firstLine="567"/>
        <w:jc w:val="both"/>
        <w:rPr>
          <w:color w:val="000000"/>
          <w:sz w:val="26"/>
          <w:szCs w:val="26"/>
        </w:rPr>
      </w:pPr>
      <w:r w:rsidRPr="00FA1305">
        <w:rPr>
          <w:bCs/>
          <w:sz w:val="26"/>
          <w:szCs w:val="26"/>
        </w:rPr>
        <w:lastRenderedPageBreak/>
        <w:t xml:space="preserve">Ожидаемым непосредственным результатом реализации данного мероприятия станет </w:t>
      </w:r>
      <w:r w:rsidR="00843573" w:rsidRPr="00FA1305">
        <w:rPr>
          <w:color w:val="000000"/>
          <w:sz w:val="26"/>
          <w:szCs w:val="26"/>
        </w:rPr>
        <w:t>т</w:t>
      </w:r>
      <w:r w:rsidRPr="00FA1305">
        <w:rPr>
          <w:color w:val="000000"/>
          <w:sz w:val="26"/>
          <w:szCs w:val="26"/>
        </w:rPr>
        <w:t>ерриториальное развитие г.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</w:t>
      </w:r>
    </w:p>
    <w:p w:rsidR="006943C0" w:rsidRPr="00FA1305" w:rsidRDefault="006943C0" w:rsidP="005D4FC5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5D4FC5" w:rsidRPr="00FA1305" w:rsidRDefault="005D4FC5" w:rsidP="006943C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305">
        <w:rPr>
          <w:b/>
          <w:bCs/>
          <w:sz w:val="26"/>
          <w:szCs w:val="26"/>
        </w:rPr>
        <w:t xml:space="preserve">Основное мероприятие </w:t>
      </w:r>
      <w:r w:rsidR="006943C0" w:rsidRPr="00FA1305">
        <w:rPr>
          <w:b/>
          <w:bCs/>
          <w:sz w:val="26"/>
          <w:szCs w:val="26"/>
        </w:rPr>
        <w:t>1</w:t>
      </w:r>
      <w:r w:rsidRPr="00FA1305">
        <w:rPr>
          <w:b/>
          <w:bCs/>
          <w:sz w:val="26"/>
          <w:szCs w:val="26"/>
        </w:rPr>
        <w:t xml:space="preserve">.2. </w:t>
      </w:r>
      <w:r w:rsidR="006943C0" w:rsidRPr="00FA1305">
        <w:rPr>
          <w:b/>
          <w:sz w:val="26"/>
          <w:szCs w:val="26"/>
        </w:rPr>
        <w:t xml:space="preserve">Строительство </w:t>
      </w:r>
      <w:r w:rsidR="006943C0" w:rsidRPr="00FA1305">
        <w:rPr>
          <w:b/>
          <w:color w:val="000000"/>
          <w:sz w:val="26"/>
          <w:szCs w:val="26"/>
        </w:rPr>
        <w:t>путепровода тоннельного  типа в  г. Курчатове Курской области</w:t>
      </w:r>
      <w:r w:rsidR="006943C0" w:rsidRPr="00FA1305">
        <w:rPr>
          <w:b/>
          <w:sz w:val="26"/>
          <w:szCs w:val="26"/>
        </w:rPr>
        <w:t>»</w:t>
      </w:r>
    </w:p>
    <w:p w:rsidR="006943C0" w:rsidRPr="00FA1305" w:rsidRDefault="006943C0" w:rsidP="00694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305">
        <w:rPr>
          <w:bCs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6943C0" w:rsidRPr="00FA1305" w:rsidRDefault="006943C0" w:rsidP="00694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 межевание земельного участка</w:t>
      </w:r>
      <w:r w:rsidR="00152E17">
        <w:rPr>
          <w:sz w:val="26"/>
          <w:szCs w:val="26"/>
        </w:rPr>
        <w:t>;</w:t>
      </w:r>
    </w:p>
    <w:p w:rsidR="006943C0" w:rsidRPr="00FA1305" w:rsidRDefault="006943C0" w:rsidP="00694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 строительство путепровода тоннельного типа</w:t>
      </w:r>
      <w:r w:rsidR="00152E17">
        <w:rPr>
          <w:sz w:val="26"/>
          <w:szCs w:val="26"/>
        </w:rPr>
        <w:t>.</w:t>
      </w:r>
    </w:p>
    <w:p w:rsidR="00843573" w:rsidRPr="00FA1305" w:rsidRDefault="005D4FC5" w:rsidP="00843573">
      <w:pPr>
        <w:rPr>
          <w:color w:val="000000"/>
          <w:sz w:val="26"/>
          <w:szCs w:val="26"/>
        </w:rPr>
      </w:pPr>
      <w:r w:rsidRPr="00FA1305">
        <w:rPr>
          <w:bCs/>
          <w:sz w:val="26"/>
          <w:szCs w:val="26"/>
        </w:rPr>
        <w:t xml:space="preserve">  Ожидаемым непосредственным результатом реализации данного мероприятия является </w:t>
      </w:r>
      <w:r w:rsidR="00843573" w:rsidRPr="00FA1305">
        <w:rPr>
          <w:color w:val="000000"/>
          <w:sz w:val="26"/>
          <w:szCs w:val="26"/>
        </w:rPr>
        <w:t>транспортное соединение 1- 6 жилых микрорайонов с Южным жилым районом г. Курчатова,обеспечение прироста протяженности автомобильных дорог с твердым покрытием.</w:t>
      </w:r>
    </w:p>
    <w:p w:rsidR="006943C0" w:rsidRPr="00FA1305" w:rsidRDefault="006943C0" w:rsidP="005D4FC5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573" w:rsidRPr="00FA1305" w:rsidRDefault="005D4FC5" w:rsidP="005D4FC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 xml:space="preserve">Основное мероприятие </w:t>
      </w:r>
      <w:r w:rsidR="00843573" w:rsidRPr="00FA1305">
        <w:rPr>
          <w:b/>
          <w:sz w:val="26"/>
          <w:szCs w:val="26"/>
        </w:rPr>
        <w:t>1</w:t>
      </w:r>
      <w:r w:rsidRPr="00FA1305">
        <w:rPr>
          <w:b/>
          <w:sz w:val="26"/>
          <w:szCs w:val="26"/>
        </w:rPr>
        <w:t xml:space="preserve">.3. </w:t>
      </w:r>
      <w:r w:rsidR="00843573" w:rsidRPr="00FA1305">
        <w:rPr>
          <w:b/>
          <w:sz w:val="26"/>
          <w:szCs w:val="26"/>
        </w:rPr>
        <w:t>Содержание и ремонт дорог  и дорожных объектов</w:t>
      </w:r>
    </w:p>
    <w:p w:rsidR="00843573" w:rsidRPr="00FA1305" w:rsidRDefault="00843573" w:rsidP="0084357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A1305">
        <w:rPr>
          <w:bCs/>
          <w:sz w:val="26"/>
          <w:szCs w:val="26"/>
        </w:rPr>
        <w:t xml:space="preserve">Данное основное мероприятие предполагает реализацию </w:t>
      </w:r>
      <w:r w:rsidR="00D43D54" w:rsidRPr="00FA1305">
        <w:rPr>
          <w:bCs/>
          <w:sz w:val="26"/>
          <w:szCs w:val="26"/>
        </w:rPr>
        <w:t xml:space="preserve">следующих </w:t>
      </w:r>
      <w:r w:rsidRPr="00FA1305">
        <w:rPr>
          <w:bCs/>
          <w:sz w:val="26"/>
          <w:szCs w:val="26"/>
        </w:rPr>
        <w:t xml:space="preserve">мероприятий, направленных на </w:t>
      </w:r>
      <w:r w:rsidR="00D43D54" w:rsidRPr="00FA1305">
        <w:rPr>
          <w:sz w:val="26"/>
          <w:szCs w:val="26"/>
        </w:rPr>
        <w:t>обеспечение требуемого технического состояния сети автомобильных дорог города</w:t>
      </w:r>
      <w:r w:rsidR="0067066E">
        <w:rPr>
          <w:sz w:val="26"/>
          <w:szCs w:val="26"/>
        </w:rPr>
        <w:t xml:space="preserve"> </w:t>
      </w:r>
      <w:r w:rsidRPr="00FA1305">
        <w:rPr>
          <w:bCs/>
          <w:sz w:val="26"/>
          <w:szCs w:val="26"/>
        </w:rPr>
        <w:t xml:space="preserve">и включает, в том числе следующие мероприятия: </w:t>
      </w:r>
    </w:p>
    <w:p w:rsidR="00843573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A1305">
        <w:rPr>
          <w:sz w:val="26"/>
          <w:szCs w:val="26"/>
        </w:rPr>
        <w:t>-</w:t>
      </w:r>
      <w:r w:rsidR="00F07167">
        <w:rPr>
          <w:sz w:val="26"/>
          <w:szCs w:val="26"/>
        </w:rPr>
        <w:t>Подготовка расчета договорной цены на ремонт дорог общего пользования</w:t>
      </w:r>
    </w:p>
    <w:p w:rsidR="00843573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-Строительный контроль выполнения работ по ремонту дворовых территорий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-Ремонт дорог общего пользования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-Ремонт дворовых территорий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-Ямочный ремонт дорог общего пользования и внутриквартальных дорог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-Содержание автомобильных дорог города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-Содержание и ремонт дорожных знаков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-Содержание и ремонт светофорных объектов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A1305">
        <w:rPr>
          <w:sz w:val="26"/>
          <w:szCs w:val="26"/>
        </w:rPr>
        <w:t>-Межевание автомобильных дорог общего пользования, проведение кадастровых работ</w:t>
      </w:r>
    </w:p>
    <w:p w:rsidR="00843573" w:rsidRPr="00FA1305" w:rsidRDefault="00843573" w:rsidP="005D4FC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43D54" w:rsidRPr="00FA1305" w:rsidRDefault="005D4FC5" w:rsidP="005D4FC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FA1305">
        <w:rPr>
          <w:b/>
          <w:sz w:val="26"/>
          <w:szCs w:val="26"/>
        </w:rPr>
        <w:t xml:space="preserve">Основное мероприятие </w:t>
      </w:r>
      <w:r w:rsidR="00D43D54" w:rsidRPr="00FA1305">
        <w:rPr>
          <w:b/>
          <w:sz w:val="26"/>
          <w:szCs w:val="26"/>
        </w:rPr>
        <w:t>1</w:t>
      </w:r>
      <w:r w:rsidRPr="00FA1305">
        <w:rPr>
          <w:b/>
          <w:sz w:val="26"/>
          <w:szCs w:val="26"/>
        </w:rPr>
        <w:t xml:space="preserve">.4. </w:t>
      </w:r>
      <w:r w:rsidR="00D43D54" w:rsidRPr="00FA1305">
        <w:rPr>
          <w:b/>
          <w:color w:val="000000"/>
          <w:sz w:val="26"/>
          <w:szCs w:val="26"/>
        </w:rPr>
        <w:t>Строительство улично-дорожной сети с тротуарами в южном микрорайоне города</w:t>
      </w:r>
    </w:p>
    <w:p w:rsidR="00D43D54" w:rsidRPr="00FA1305" w:rsidRDefault="00D43D54" w:rsidP="00D43D5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A1305">
        <w:rPr>
          <w:bCs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FA1305">
        <w:rPr>
          <w:b/>
          <w:color w:val="000000"/>
          <w:sz w:val="26"/>
          <w:szCs w:val="26"/>
        </w:rPr>
        <w:t>улично-дорожной сети</w:t>
      </w:r>
      <w:r w:rsidRPr="00FA1305">
        <w:rPr>
          <w:bCs/>
          <w:sz w:val="26"/>
          <w:szCs w:val="26"/>
        </w:rPr>
        <w:t xml:space="preserve"> на территории города, в том числе:</w:t>
      </w:r>
    </w:p>
    <w:p w:rsidR="00D43D54" w:rsidRPr="00FA1305" w:rsidRDefault="00D43D54" w:rsidP="005D4FC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A1305">
        <w:rPr>
          <w:color w:val="000000"/>
          <w:sz w:val="26"/>
          <w:szCs w:val="26"/>
        </w:rPr>
        <w:t>-Строительство улично-дорожной сети с тротуарами в южном микрорайоне города</w:t>
      </w:r>
    </w:p>
    <w:p w:rsidR="005D4FC5" w:rsidRPr="00FA1305" w:rsidRDefault="005D4FC5" w:rsidP="00D43D54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5D4FC5" w:rsidRPr="00FA1305" w:rsidRDefault="005D4FC5" w:rsidP="00187629">
      <w:pPr>
        <w:pStyle w:val="af"/>
        <w:spacing w:before="0" w:beforeAutospacing="0" w:after="0" w:afterAutospacing="0"/>
        <w:ind w:left="540" w:firstLine="709"/>
        <w:jc w:val="center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>4.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5D4FC5" w:rsidRPr="00FA1305" w:rsidRDefault="005D4FC5" w:rsidP="005D4FC5">
      <w:pPr>
        <w:pStyle w:val="af"/>
        <w:spacing w:before="0" w:beforeAutospacing="0" w:after="0" w:afterAutospacing="0"/>
        <w:ind w:firstLine="709"/>
        <w:rPr>
          <w:sz w:val="26"/>
          <w:szCs w:val="26"/>
        </w:rPr>
      </w:pPr>
      <w:r w:rsidRPr="00FA1305">
        <w:rPr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5D4FC5" w:rsidRPr="00FA1305" w:rsidRDefault="005D4FC5" w:rsidP="005D4FC5">
      <w:pPr>
        <w:pStyle w:val="af"/>
        <w:spacing w:before="0" w:beforeAutospacing="0" w:after="0" w:afterAutospacing="0"/>
        <w:ind w:left="900" w:firstLine="709"/>
        <w:rPr>
          <w:b/>
          <w:sz w:val="26"/>
          <w:szCs w:val="26"/>
        </w:rPr>
      </w:pPr>
    </w:p>
    <w:p w:rsidR="005D4FC5" w:rsidRPr="00FA1305" w:rsidRDefault="005D4FC5" w:rsidP="005D4F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D43D54" w:rsidRDefault="005D4FC5" w:rsidP="00D43D54">
      <w:pPr>
        <w:pStyle w:val="af"/>
        <w:spacing w:before="0" w:beforeAutospacing="0" w:after="0" w:afterAutospacing="0"/>
        <w:rPr>
          <w:sz w:val="26"/>
          <w:szCs w:val="26"/>
        </w:rPr>
      </w:pPr>
      <w:r w:rsidRPr="00FA1305">
        <w:rPr>
          <w:sz w:val="26"/>
          <w:szCs w:val="26"/>
        </w:rPr>
        <w:t>В рамках реализации основных мероприятий подпрограммы  предполагается участие</w:t>
      </w:r>
      <w:r w:rsidR="00D43D54" w:rsidRPr="00FA1305">
        <w:rPr>
          <w:sz w:val="26"/>
          <w:szCs w:val="26"/>
        </w:rPr>
        <w:t>:</w:t>
      </w:r>
    </w:p>
    <w:p w:rsidR="0067066E" w:rsidRDefault="0067066E" w:rsidP="00D43D54">
      <w:pPr>
        <w:pStyle w:val="a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администрация города Курчатова</w:t>
      </w:r>
    </w:p>
    <w:p w:rsidR="00D2735A" w:rsidRPr="00D316D5" w:rsidRDefault="00791AFB" w:rsidP="00D273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2735A">
        <w:rPr>
          <w:color w:val="000000"/>
          <w:sz w:val="26"/>
          <w:szCs w:val="26"/>
        </w:rPr>
        <w:t>к</w:t>
      </w:r>
      <w:r w:rsidR="00D2735A" w:rsidRPr="00D316D5">
        <w:rPr>
          <w:color w:val="000000"/>
          <w:sz w:val="26"/>
          <w:szCs w:val="26"/>
        </w:rPr>
        <w:t xml:space="preserve">омитет архитектуры администрации города Курчатова             </w:t>
      </w:r>
    </w:p>
    <w:p w:rsidR="00D2735A" w:rsidRPr="00D316D5" w:rsidRDefault="00791AFB" w:rsidP="00D273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D2735A">
        <w:rPr>
          <w:color w:val="000000"/>
          <w:sz w:val="26"/>
          <w:szCs w:val="26"/>
        </w:rPr>
        <w:t>к</w:t>
      </w:r>
      <w:r w:rsidR="00D2735A" w:rsidRPr="00D316D5">
        <w:rPr>
          <w:color w:val="000000"/>
          <w:sz w:val="26"/>
          <w:szCs w:val="26"/>
        </w:rPr>
        <w:t>омитет по управлению имуществом г. Курчатова</w:t>
      </w:r>
      <w:r w:rsidR="00D2735A">
        <w:rPr>
          <w:color w:val="000000"/>
          <w:sz w:val="26"/>
          <w:szCs w:val="26"/>
        </w:rPr>
        <w:t>.</w:t>
      </w:r>
    </w:p>
    <w:p w:rsidR="00D2735A" w:rsidRPr="00D316D5" w:rsidRDefault="00791AFB" w:rsidP="00D273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2735A" w:rsidRPr="00D316D5">
        <w:rPr>
          <w:color w:val="000000"/>
          <w:sz w:val="26"/>
          <w:szCs w:val="26"/>
        </w:rPr>
        <w:t>МКП «Благоустройство»</w:t>
      </w:r>
      <w:r w:rsidR="00D2735A">
        <w:rPr>
          <w:color w:val="000000"/>
          <w:sz w:val="26"/>
          <w:szCs w:val="26"/>
        </w:rPr>
        <w:t>.</w:t>
      </w:r>
    </w:p>
    <w:p w:rsidR="00D2735A" w:rsidRPr="00FA1305" w:rsidRDefault="00791AFB" w:rsidP="00D2735A">
      <w:pPr>
        <w:pStyle w:val="a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  <w:lang w:eastAsia="en-US"/>
        </w:rPr>
        <w:t>-п</w:t>
      </w:r>
      <w:r w:rsidR="00D2735A" w:rsidRPr="00D316D5">
        <w:rPr>
          <w:sz w:val="26"/>
          <w:szCs w:val="26"/>
          <w:lang w:eastAsia="en-US"/>
        </w:rPr>
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5D4FC5" w:rsidRPr="00FA1305" w:rsidRDefault="005D4FC5" w:rsidP="00D2735A">
      <w:pPr>
        <w:pStyle w:val="af"/>
        <w:spacing w:before="0" w:beforeAutospacing="0" w:after="0" w:afterAutospacing="0"/>
        <w:rPr>
          <w:sz w:val="26"/>
          <w:szCs w:val="26"/>
          <w:lang w:eastAsia="en-US"/>
        </w:rPr>
      </w:pPr>
    </w:p>
    <w:p w:rsidR="005D4FC5" w:rsidRPr="00FA1305" w:rsidRDefault="005D4FC5" w:rsidP="00187629">
      <w:pPr>
        <w:widowControl w:val="0"/>
        <w:autoSpaceDE w:val="0"/>
        <w:autoSpaceDN w:val="0"/>
        <w:adjustRightInd w:val="0"/>
        <w:ind w:left="900"/>
        <w:jc w:val="center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5D4FC5" w:rsidRPr="00FA1305" w:rsidRDefault="005D4FC5" w:rsidP="005D4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Расходы на реализацию муниципальной подпрограммы формируются за счет средств бюджета города Курчатова и внебюджетных источников.</w:t>
      </w:r>
    </w:p>
    <w:p w:rsidR="004D62A7" w:rsidRPr="00D316D5" w:rsidRDefault="004D62A7" w:rsidP="004D62A7">
      <w:pPr>
        <w:pStyle w:val="ConsPlusNonformat"/>
        <w:ind w:left="-57" w:right="-57" w:firstLine="766"/>
        <w:rPr>
          <w:rFonts w:ascii="Times New Roman" w:hAnsi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A25851">
        <w:rPr>
          <w:rFonts w:ascii="Times New Roman" w:hAnsi="Times New Roman" w:cs="Times New Roman"/>
          <w:sz w:val="26"/>
          <w:szCs w:val="26"/>
        </w:rPr>
        <w:t>3078</w:t>
      </w:r>
      <w:r w:rsidR="00F07167">
        <w:rPr>
          <w:rFonts w:ascii="Times New Roman" w:hAnsi="Times New Roman" w:cs="Times New Roman"/>
          <w:sz w:val="26"/>
          <w:szCs w:val="26"/>
        </w:rPr>
        <w:t>3</w:t>
      </w:r>
      <w:r w:rsidR="00A25851">
        <w:rPr>
          <w:rFonts w:ascii="Times New Roman" w:hAnsi="Times New Roman" w:cs="Times New Roman"/>
          <w:sz w:val="26"/>
          <w:szCs w:val="26"/>
        </w:rPr>
        <w:t>9,8</w:t>
      </w:r>
      <w:r w:rsidR="002B619E">
        <w:rPr>
          <w:rFonts w:ascii="Times New Roman" w:hAnsi="Times New Roman" w:cs="Times New Roman"/>
          <w:sz w:val="26"/>
          <w:szCs w:val="26"/>
        </w:rPr>
        <w:t xml:space="preserve"> </w:t>
      </w:r>
      <w:r w:rsidRPr="00D316D5">
        <w:rPr>
          <w:rFonts w:ascii="Times New Roman" w:hAnsi="Times New Roman" w:cs="Times New Roman"/>
          <w:sz w:val="26"/>
          <w:szCs w:val="26"/>
        </w:rPr>
        <w:t xml:space="preserve"> тыс. рублей,  в том числе</w:t>
      </w:r>
      <w:r w:rsidRPr="00D316D5">
        <w:rPr>
          <w:rFonts w:ascii="Times New Roman" w:hAnsi="Times New Roman"/>
          <w:sz w:val="26"/>
          <w:szCs w:val="26"/>
        </w:rPr>
        <w:t xml:space="preserve"> по годам: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2016 год – </w:t>
      </w:r>
      <w:r w:rsidR="00A25851">
        <w:rPr>
          <w:sz w:val="26"/>
          <w:szCs w:val="26"/>
        </w:rPr>
        <w:t>71</w:t>
      </w:r>
      <w:r w:rsidR="00F07167">
        <w:rPr>
          <w:sz w:val="26"/>
          <w:szCs w:val="26"/>
        </w:rPr>
        <w:t>5</w:t>
      </w:r>
      <w:r w:rsidR="00A25851">
        <w:rPr>
          <w:sz w:val="26"/>
          <w:szCs w:val="26"/>
        </w:rPr>
        <w:t>8,5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23190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66839,2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2019 год – </w:t>
      </w:r>
      <w:r w:rsidR="00F413B4">
        <w:rPr>
          <w:sz w:val="26"/>
          <w:szCs w:val="26"/>
        </w:rPr>
        <w:t>141712,9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68939,2</w:t>
      </w:r>
      <w:r w:rsidRPr="00D316D5">
        <w:rPr>
          <w:sz w:val="26"/>
          <w:szCs w:val="26"/>
        </w:rPr>
        <w:t xml:space="preserve"> тыс. руб. </w:t>
      </w:r>
    </w:p>
    <w:p w:rsidR="004D62A7" w:rsidRPr="00D316D5" w:rsidRDefault="004D62A7" w:rsidP="004D62A7">
      <w:pPr>
        <w:pStyle w:val="ConsPlusNonformat"/>
        <w:ind w:left="-57" w:right="-57" w:firstLine="766"/>
        <w:rPr>
          <w:rFonts w:ascii="Times New Roman" w:hAnsi="Times New Roman"/>
          <w:sz w:val="26"/>
          <w:szCs w:val="26"/>
        </w:rPr>
      </w:pPr>
      <w:r w:rsidRPr="00D316D5">
        <w:rPr>
          <w:rFonts w:ascii="Times New Roman" w:hAnsi="Times New Roman"/>
          <w:sz w:val="26"/>
          <w:szCs w:val="26"/>
        </w:rPr>
        <w:t>- за счет средств городского бюджета  -</w:t>
      </w:r>
      <w:r w:rsidR="00A25851">
        <w:rPr>
          <w:rFonts w:ascii="Times New Roman" w:hAnsi="Times New Roman"/>
          <w:sz w:val="26"/>
          <w:szCs w:val="26"/>
        </w:rPr>
        <w:t>2388</w:t>
      </w:r>
      <w:r w:rsidR="00F07167">
        <w:rPr>
          <w:rFonts w:ascii="Times New Roman" w:hAnsi="Times New Roman"/>
          <w:sz w:val="26"/>
          <w:szCs w:val="26"/>
        </w:rPr>
        <w:t>3</w:t>
      </w:r>
      <w:r w:rsidR="00A25851">
        <w:rPr>
          <w:rFonts w:ascii="Times New Roman" w:hAnsi="Times New Roman"/>
          <w:sz w:val="26"/>
          <w:szCs w:val="26"/>
        </w:rPr>
        <w:t>2,7 тыс.</w:t>
      </w:r>
      <w:r w:rsidRPr="00D316D5">
        <w:rPr>
          <w:rFonts w:ascii="Times New Roman" w:hAnsi="Times New Roman"/>
          <w:sz w:val="26"/>
          <w:szCs w:val="26"/>
        </w:rPr>
        <w:t xml:space="preserve"> рублей, в том </w:t>
      </w:r>
      <w:r w:rsidRPr="00D316D5">
        <w:rPr>
          <w:rFonts w:ascii="Times New Roman" w:hAnsi="Times New Roman" w:cs="Times New Roman"/>
          <w:sz w:val="26"/>
          <w:szCs w:val="26"/>
        </w:rPr>
        <w:t>числе</w:t>
      </w:r>
      <w:r w:rsidRPr="00D316D5">
        <w:rPr>
          <w:rFonts w:ascii="Times New Roman" w:hAnsi="Times New Roman"/>
          <w:sz w:val="26"/>
          <w:szCs w:val="26"/>
        </w:rPr>
        <w:t xml:space="preserve"> по годам: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2016 год – </w:t>
      </w:r>
      <w:r w:rsidR="00A25851">
        <w:rPr>
          <w:sz w:val="26"/>
          <w:szCs w:val="26"/>
        </w:rPr>
        <w:t>71</w:t>
      </w:r>
      <w:r w:rsidR="00F07167">
        <w:rPr>
          <w:sz w:val="26"/>
          <w:szCs w:val="26"/>
        </w:rPr>
        <w:t>5</w:t>
      </w:r>
      <w:r w:rsidR="00A25851">
        <w:rPr>
          <w:sz w:val="26"/>
          <w:szCs w:val="26"/>
        </w:rPr>
        <w:t>8,5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23190</w:t>
      </w:r>
      <w:r w:rsidRPr="00D316D5">
        <w:rPr>
          <w:sz w:val="26"/>
          <w:szCs w:val="26"/>
        </w:rPr>
        <w:t xml:space="preserve"> 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66839,2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2019 год – </w:t>
      </w:r>
      <w:r w:rsidR="00F413B4">
        <w:rPr>
          <w:sz w:val="26"/>
          <w:szCs w:val="26"/>
        </w:rPr>
        <w:t>72705,8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68939,2</w:t>
      </w:r>
      <w:r w:rsidRPr="00D316D5">
        <w:rPr>
          <w:sz w:val="26"/>
          <w:szCs w:val="26"/>
        </w:rPr>
        <w:t xml:space="preserve"> тыс. руб. </w:t>
      </w:r>
    </w:p>
    <w:p w:rsidR="004D62A7" w:rsidRPr="00D316D5" w:rsidRDefault="004D62A7" w:rsidP="004D62A7">
      <w:pPr>
        <w:pStyle w:val="ConsPlusNonformat"/>
        <w:ind w:left="-57" w:right="-57" w:firstLine="766"/>
        <w:rPr>
          <w:rFonts w:ascii="Times New Roman" w:hAnsi="Times New Roman"/>
          <w:sz w:val="26"/>
          <w:szCs w:val="26"/>
        </w:rPr>
      </w:pPr>
      <w:r w:rsidRPr="00D316D5">
        <w:rPr>
          <w:rFonts w:ascii="Times New Roman" w:hAnsi="Times New Roman"/>
          <w:sz w:val="26"/>
          <w:szCs w:val="26"/>
        </w:rPr>
        <w:t xml:space="preserve">- за счет средств </w:t>
      </w:r>
      <w:r>
        <w:rPr>
          <w:rFonts w:ascii="Times New Roman" w:hAnsi="Times New Roman"/>
          <w:sz w:val="26"/>
          <w:szCs w:val="26"/>
        </w:rPr>
        <w:t>областного бюджета</w:t>
      </w:r>
      <w:r w:rsidRPr="00D316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69007,1</w:t>
      </w:r>
      <w:r w:rsidRPr="00D316D5">
        <w:rPr>
          <w:rFonts w:ascii="Times New Roman" w:hAnsi="Times New Roman"/>
          <w:sz w:val="26"/>
          <w:szCs w:val="26"/>
        </w:rPr>
        <w:t xml:space="preserve"> тыс. рублей, в том </w:t>
      </w:r>
      <w:r w:rsidRPr="00D316D5">
        <w:rPr>
          <w:rFonts w:ascii="Times New Roman" w:hAnsi="Times New Roman" w:cs="Times New Roman"/>
          <w:sz w:val="26"/>
          <w:szCs w:val="26"/>
        </w:rPr>
        <w:t>числе</w:t>
      </w:r>
      <w:r w:rsidRPr="00D316D5">
        <w:rPr>
          <w:rFonts w:ascii="Times New Roman" w:hAnsi="Times New Roman"/>
          <w:sz w:val="26"/>
          <w:szCs w:val="26"/>
        </w:rPr>
        <w:t xml:space="preserve"> по годам: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2016 год –0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2017 год –0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2018 год –0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69007,1</w:t>
      </w:r>
      <w:r w:rsidRPr="00D316D5">
        <w:rPr>
          <w:sz w:val="26"/>
          <w:szCs w:val="26"/>
        </w:rPr>
        <w:t xml:space="preserve"> тыс. руб.;</w:t>
      </w:r>
    </w:p>
    <w:p w:rsidR="004D62A7" w:rsidRPr="00D316D5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0</w:t>
      </w:r>
      <w:r w:rsidRPr="00D316D5">
        <w:rPr>
          <w:sz w:val="26"/>
          <w:szCs w:val="26"/>
        </w:rPr>
        <w:t xml:space="preserve"> тыс. руб. </w:t>
      </w:r>
    </w:p>
    <w:p w:rsidR="005D4FC5" w:rsidRPr="00FA1305" w:rsidRDefault="005D4FC5" w:rsidP="005D4FC5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5D4FC5" w:rsidRPr="00FA1305" w:rsidRDefault="005D4FC5" w:rsidP="005D4FC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D4FC5" w:rsidRPr="00FA1305" w:rsidRDefault="005D4FC5" w:rsidP="00187629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1305">
        <w:rPr>
          <w:b/>
          <w:color w:val="000000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2. Риск финансового обеспечения, который связан с финансированием подпрограммы в неполном объеме.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Реализации подпрограммы также угрожают следующие риски, которые связаны с изменения внешней среды и которыми невозможно управлять в рамках реализации подпрограммы.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lastRenderedPageBreak/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1. Наибольшее отрицательное влияние из вышеперечисленных риско</w:t>
      </w:r>
      <w:r w:rsidR="00F72965">
        <w:rPr>
          <w:sz w:val="26"/>
          <w:szCs w:val="26"/>
        </w:rPr>
        <w:t>в</w:t>
      </w:r>
      <w:r w:rsidRPr="00FA1305">
        <w:rPr>
          <w:sz w:val="26"/>
          <w:szCs w:val="26"/>
        </w:rPr>
        <w:t xml:space="preserve">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5D4FC5" w:rsidRPr="00FA1305" w:rsidRDefault="005D4FC5" w:rsidP="005D4FC5">
      <w:pPr>
        <w:tabs>
          <w:tab w:val="left" w:pos="0"/>
          <w:tab w:val="left" w:pos="540"/>
        </w:tabs>
        <w:ind w:firstLine="720"/>
        <w:jc w:val="both"/>
        <w:rPr>
          <w:sz w:val="26"/>
          <w:szCs w:val="26"/>
        </w:rPr>
      </w:pPr>
      <w:r w:rsidRPr="00FA1305">
        <w:rPr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5D4FC5" w:rsidRPr="00D316D5" w:rsidRDefault="005D4FC5" w:rsidP="00096DFF">
      <w:pPr>
        <w:ind w:left="7788" w:firstLine="576"/>
        <w:rPr>
          <w:sz w:val="26"/>
          <w:szCs w:val="26"/>
        </w:rPr>
      </w:pPr>
    </w:p>
    <w:p w:rsidR="009E1697" w:rsidRPr="00D316D5" w:rsidRDefault="009E1697" w:rsidP="00096DFF">
      <w:pPr>
        <w:ind w:left="7788" w:firstLine="576"/>
        <w:rPr>
          <w:sz w:val="26"/>
          <w:szCs w:val="26"/>
        </w:rPr>
      </w:pPr>
    </w:p>
    <w:p w:rsidR="009E1697" w:rsidRDefault="009E169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Default="00152E17" w:rsidP="00096DFF">
      <w:pPr>
        <w:ind w:left="7788" w:firstLine="576"/>
        <w:rPr>
          <w:sz w:val="26"/>
          <w:szCs w:val="26"/>
        </w:rPr>
      </w:pPr>
    </w:p>
    <w:p w:rsidR="00152E17" w:rsidRPr="00D316D5" w:rsidRDefault="00152E17" w:rsidP="00096DFF">
      <w:pPr>
        <w:ind w:left="7788" w:firstLine="576"/>
        <w:rPr>
          <w:sz w:val="26"/>
          <w:szCs w:val="26"/>
        </w:rPr>
      </w:pPr>
    </w:p>
    <w:p w:rsidR="005773D2" w:rsidRDefault="005773D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530712" w:rsidRPr="00D316D5" w:rsidRDefault="00530712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1D7FFC" w:rsidRPr="00DB73B5" w:rsidRDefault="001D7FFC" w:rsidP="001D7FFC">
      <w:pPr>
        <w:pStyle w:val="af"/>
        <w:spacing w:before="0" w:beforeAutospacing="0" w:after="0" w:afterAutospacing="0"/>
        <w:jc w:val="right"/>
        <w:rPr>
          <w:bCs/>
          <w:color w:val="000000"/>
        </w:rPr>
      </w:pPr>
      <w:r w:rsidRPr="00DB73B5">
        <w:rPr>
          <w:bCs/>
          <w:color w:val="000000"/>
        </w:rPr>
        <w:lastRenderedPageBreak/>
        <w:t>Приложение №</w:t>
      </w:r>
      <w:r>
        <w:rPr>
          <w:bCs/>
          <w:color w:val="000000"/>
        </w:rPr>
        <w:t>2</w:t>
      </w:r>
      <w:r w:rsidRPr="00DB73B5">
        <w:rPr>
          <w:bCs/>
          <w:color w:val="000000"/>
        </w:rPr>
        <w:t xml:space="preserve"> </w:t>
      </w:r>
    </w:p>
    <w:p w:rsidR="001D7FFC" w:rsidRPr="00DB73B5" w:rsidRDefault="001D7FFC" w:rsidP="001D7FFC">
      <w:pPr>
        <w:pStyle w:val="af"/>
        <w:spacing w:before="0" w:beforeAutospacing="0" w:after="0" w:afterAutospacing="0"/>
        <w:jc w:val="right"/>
        <w:rPr>
          <w:bCs/>
          <w:color w:val="000000"/>
        </w:rPr>
      </w:pPr>
      <w:r w:rsidRPr="00DB73B5">
        <w:rPr>
          <w:bCs/>
          <w:color w:val="000000"/>
        </w:rPr>
        <w:t>к постановлению администрации</w:t>
      </w:r>
    </w:p>
    <w:p w:rsidR="001D7FFC" w:rsidRPr="00DB73B5" w:rsidRDefault="001D7FFC" w:rsidP="001D7FFC">
      <w:pPr>
        <w:pStyle w:val="a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г</w:t>
      </w:r>
      <w:r w:rsidRPr="00DB73B5">
        <w:rPr>
          <w:bCs/>
          <w:color w:val="000000"/>
        </w:rPr>
        <w:t xml:space="preserve">орода Курчатова </w:t>
      </w:r>
    </w:p>
    <w:p w:rsidR="00C53961" w:rsidRPr="00D316D5" w:rsidRDefault="00042159" w:rsidP="00042159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042159">
        <w:rPr>
          <w:u w:val="single"/>
        </w:rPr>
        <w:t>«</w:t>
      </w:r>
      <w:r>
        <w:rPr>
          <w:u w:val="single"/>
        </w:rPr>
        <w:t xml:space="preserve"> </w:t>
      </w:r>
      <w:r w:rsidRPr="00042159">
        <w:rPr>
          <w:u w:val="single"/>
        </w:rPr>
        <w:t>06</w:t>
      </w:r>
      <w:r>
        <w:rPr>
          <w:u w:val="single"/>
        </w:rPr>
        <w:t xml:space="preserve"> </w:t>
      </w:r>
      <w:r w:rsidRPr="00042159">
        <w:rPr>
          <w:u w:val="single"/>
        </w:rPr>
        <w:t>»</w:t>
      </w:r>
      <w:r>
        <w:rPr>
          <w:u w:val="single"/>
        </w:rPr>
        <w:t xml:space="preserve"> </w:t>
      </w:r>
      <w:r w:rsidRPr="00042159">
        <w:rPr>
          <w:u w:val="single"/>
        </w:rPr>
        <w:t>06 2016</w:t>
      </w:r>
      <w:r>
        <w:rPr>
          <w:u w:val="single"/>
        </w:rPr>
        <w:t xml:space="preserve"> </w:t>
      </w:r>
      <w:r w:rsidRPr="00042159">
        <w:rPr>
          <w:u w:val="single"/>
        </w:rPr>
        <w:t>г.</w:t>
      </w:r>
      <w:r>
        <w:t xml:space="preserve"> № </w:t>
      </w:r>
      <w:r>
        <w:rPr>
          <w:u w:val="single"/>
        </w:rPr>
        <w:t>853</w:t>
      </w:r>
    </w:p>
    <w:p w:rsidR="00F10706" w:rsidRPr="00D316D5" w:rsidRDefault="00F10706" w:rsidP="00F10706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>Подпрограмма 2.</w:t>
      </w:r>
    </w:p>
    <w:p w:rsidR="00F10706" w:rsidRPr="00FA1305" w:rsidRDefault="00F10706" w:rsidP="00F10706">
      <w:pPr>
        <w:autoSpaceDE w:val="0"/>
        <w:autoSpaceDN w:val="0"/>
        <w:adjustRightInd w:val="0"/>
        <w:ind w:left="34"/>
        <w:jc w:val="both"/>
        <w:outlineLvl w:val="1"/>
        <w:rPr>
          <w:sz w:val="26"/>
          <w:szCs w:val="26"/>
        </w:rPr>
      </w:pPr>
      <w:r w:rsidRPr="00FA1305">
        <w:rPr>
          <w:sz w:val="26"/>
          <w:szCs w:val="26"/>
        </w:rPr>
        <w:t xml:space="preserve">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</w:t>
      </w:r>
      <w:r w:rsidR="002058EA" w:rsidRPr="000B0AF8">
        <w:rPr>
          <w:sz w:val="26"/>
          <w:szCs w:val="26"/>
        </w:rPr>
        <w:t xml:space="preserve">в городе Курчатове </w:t>
      </w:r>
      <w:r w:rsidRPr="00FA1305">
        <w:rPr>
          <w:sz w:val="26"/>
          <w:szCs w:val="26"/>
        </w:rPr>
        <w:t xml:space="preserve">и безопасности дорожного движения на 2016-2020 годы»   </w:t>
      </w:r>
    </w:p>
    <w:p w:rsidR="00F10706" w:rsidRPr="00D316D5" w:rsidRDefault="00F10706" w:rsidP="00042159">
      <w:pPr>
        <w:autoSpaceDE w:val="0"/>
        <w:autoSpaceDN w:val="0"/>
        <w:adjustRightInd w:val="0"/>
        <w:ind w:left="34"/>
        <w:jc w:val="center"/>
        <w:outlineLvl w:val="1"/>
        <w:rPr>
          <w:sz w:val="26"/>
          <w:szCs w:val="26"/>
        </w:rPr>
      </w:pPr>
      <w:r w:rsidRPr="00D316D5">
        <w:rPr>
          <w:b/>
          <w:sz w:val="26"/>
          <w:szCs w:val="26"/>
        </w:rPr>
        <w:t>Паспорт подпрограммы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F10706" w:rsidRPr="00D316D5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FB" w:rsidRPr="00EE27CC" w:rsidRDefault="00791AFB" w:rsidP="00513909">
            <w:pPr>
              <w:rPr>
                <w:sz w:val="24"/>
                <w:szCs w:val="24"/>
              </w:rPr>
            </w:pPr>
            <w:r w:rsidRPr="00EE27CC">
              <w:rPr>
                <w:sz w:val="24"/>
                <w:szCs w:val="24"/>
              </w:rPr>
              <w:t>МКУ «Управление городского</w:t>
            </w:r>
            <w:r>
              <w:rPr>
                <w:sz w:val="24"/>
                <w:szCs w:val="24"/>
              </w:rPr>
              <w:t xml:space="preserve"> </w:t>
            </w:r>
            <w:r w:rsidRPr="00EE27CC">
              <w:rPr>
                <w:sz w:val="24"/>
                <w:szCs w:val="24"/>
              </w:rPr>
              <w:t>хозяйства»</w:t>
            </w:r>
            <w:r>
              <w:rPr>
                <w:sz w:val="24"/>
                <w:szCs w:val="24"/>
              </w:rPr>
              <w:t xml:space="preserve"> </w:t>
            </w:r>
            <w:r w:rsidRPr="00EE27CC">
              <w:rPr>
                <w:sz w:val="24"/>
                <w:szCs w:val="24"/>
              </w:rPr>
              <w:t>г.Курчатова</w:t>
            </w:r>
          </w:p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F10706" w:rsidRPr="00D316D5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 xml:space="preserve">Участники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FB" w:rsidRPr="00791AFB" w:rsidRDefault="00791AFB" w:rsidP="00513909">
            <w:pPr>
              <w:rPr>
                <w:sz w:val="26"/>
                <w:szCs w:val="26"/>
              </w:rPr>
            </w:pPr>
            <w:r w:rsidRPr="00791AFB">
              <w:rPr>
                <w:sz w:val="26"/>
                <w:szCs w:val="26"/>
              </w:rPr>
              <w:t>МКУ «Управление городского хозяйства» г.Курчатова</w:t>
            </w:r>
            <w:r>
              <w:rPr>
                <w:sz w:val="26"/>
                <w:szCs w:val="26"/>
              </w:rPr>
              <w:t>;</w:t>
            </w:r>
          </w:p>
          <w:p w:rsidR="00F10706" w:rsidRPr="00D316D5" w:rsidRDefault="00F10706" w:rsidP="00187629">
            <w:pPr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 xml:space="preserve"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№5), МКУ </w:t>
            </w:r>
            <w:r w:rsidR="00187629">
              <w:rPr>
                <w:sz w:val="26"/>
                <w:szCs w:val="26"/>
                <w:lang w:eastAsia="en-US"/>
              </w:rPr>
              <w:t>«ЦРО» г.Курчатова</w:t>
            </w:r>
            <w:r w:rsidRPr="00D316D5">
              <w:rPr>
                <w:sz w:val="26"/>
                <w:szCs w:val="26"/>
                <w:lang w:eastAsia="en-US"/>
              </w:rPr>
              <w:t>, ОГИБДД МО МВД России «Курчатовский» (по согласованию)</w:t>
            </w:r>
          </w:p>
        </w:tc>
      </w:tr>
      <w:tr w:rsidR="00F10706" w:rsidRPr="00D316D5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jc w:val="both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F10706" w:rsidRPr="00D316D5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Цель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EB4FCB" w:rsidP="00513909">
            <w:pPr>
              <w:jc w:val="both"/>
              <w:rPr>
                <w:sz w:val="26"/>
                <w:szCs w:val="26"/>
                <w:lang w:eastAsia="en-US"/>
              </w:rPr>
            </w:pPr>
            <w:r w:rsidRPr="00FF1FBA">
              <w:rPr>
                <w:sz w:val="26"/>
                <w:szCs w:val="26"/>
              </w:rPr>
              <w:t xml:space="preserve"> Снижение числа погибших в результате дорожно-транспортных происшествий</w:t>
            </w:r>
          </w:p>
        </w:tc>
      </w:tr>
      <w:tr w:rsidR="00F10706" w:rsidRPr="00D316D5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F10706" w:rsidRPr="00D316D5" w:rsidRDefault="00F10706" w:rsidP="00513909">
            <w:pPr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F10706" w:rsidRPr="00D316D5" w:rsidRDefault="00F10706" w:rsidP="00513909">
            <w:pPr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3. Повышение правого сознания населения в целях соблюдения им норм и правил дорожного движения.</w:t>
            </w:r>
          </w:p>
        </w:tc>
      </w:tr>
      <w:tr w:rsidR="00F10706" w:rsidRPr="00D316D5" w:rsidTr="00D316D5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E02B2D" w:rsidP="00513909">
            <w:pPr>
              <w:ind w:left="360" w:hanging="3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513909">
              <w:rPr>
                <w:sz w:val="26"/>
                <w:szCs w:val="26"/>
                <w:lang w:eastAsia="en-US"/>
              </w:rPr>
              <w:t xml:space="preserve"> </w:t>
            </w:r>
            <w:r w:rsidR="00F10706" w:rsidRPr="00D316D5">
              <w:rPr>
                <w:sz w:val="26"/>
                <w:szCs w:val="26"/>
                <w:lang w:eastAsia="en-US"/>
              </w:rPr>
              <w:t xml:space="preserve">Число </w:t>
            </w:r>
            <w:r w:rsidR="00EB4FCB">
              <w:rPr>
                <w:sz w:val="26"/>
                <w:szCs w:val="26"/>
                <w:lang w:eastAsia="en-US"/>
              </w:rPr>
              <w:t xml:space="preserve">погибших в </w:t>
            </w:r>
            <w:r w:rsidR="00F10706" w:rsidRPr="00D316D5">
              <w:rPr>
                <w:sz w:val="26"/>
                <w:szCs w:val="26"/>
                <w:lang w:eastAsia="en-US"/>
              </w:rPr>
              <w:t>дорожно-транспорт</w:t>
            </w:r>
            <w:r>
              <w:rPr>
                <w:sz w:val="26"/>
                <w:szCs w:val="26"/>
                <w:lang w:eastAsia="en-US"/>
              </w:rPr>
              <w:t xml:space="preserve">ных </w:t>
            </w:r>
            <w:r w:rsidR="00EB4FCB">
              <w:rPr>
                <w:sz w:val="26"/>
                <w:szCs w:val="26"/>
                <w:lang w:eastAsia="en-US"/>
              </w:rPr>
              <w:t>происшествиях на территории МО «Город Курчатов»</w:t>
            </w:r>
            <w:r w:rsidR="00F10706" w:rsidRPr="00D316D5">
              <w:rPr>
                <w:sz w:val="26"/>
                <w:szCs w:val="26"/>
                <w:lang w:eastAsia="en-US"/>
              </w:rPr>
              <w:t>.</w:t>
            </w:r>
          </w:p>
          <w:p w:rsidR="00F10706" w:rsidRPr="00D316D5" w:rsidRDefault="00E02B2D" w:rsidP="005139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  <w:r w:rsidR="005139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Социальный риск (число лиц пострадавших в дорожно-транспортных происшествиях на 10 тысяч населения)</w:t>
            </w:r>
          </w:p>
        </w:tc>
      </w:tr>
      <w:tr w:rsidR="00F10706" w:rsidRPr="00D316D5" w:rsidTr="00513909">
        <w:trPr>
          <w:trHeight w:val="9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 xml:space="preserve">Подпрограмма реализуется  </w:t>
            </w:r>
            <w:r w:rsidR="00797B08">
              <w:rPr>
                <w:sz w:val="26"/>
                <w:szCs w:val="26"/>
                <w:lang w:eastAsia="en-US"/>
              </w:rPr>
              <w:t xml:space="preserve">в </w:t>
            </w:r>
            <w:r w:rsidR="00513909">
              <w:rPr>
                <w:sz w:val="26"/>
                <w:szCs w:val="26"/>
                <w:lang w:eastAsia="en-US"/>
              </w:rPr>
              <w:t>2016-</w:t>
            </w:r>
            <w:r w:rsidR="00797B08" w:rsidRPr="00D316D5">
              <w:rPr>
                <w:sz w:val="26"/>
                <w:szCs w:val="26"/>
                <w:lang w:eastAsia="en-US"/>
              </w:rPr>
              <w:t xml:space="preserve">2020 годы </w:t>
            </w:r>
            <w:r w:rsidR="00513909">
              <w:rPr>
                <w:sz w:val="26"/>
                <w:szCs w:val="26"/>
                <w:lang w:eastAsia="en-US"/>
              </w:rPr>
              <w:t xml:space="preserve">в </w:t>
            </w:r>
            <w:r w:rsidR="00797B08">
              <w:rPr>
                <w:sz w:val="26"/>
                <w:szCs w:val="26"/>
                <w:lang w:eastAsia="en-US"/>
              </w:rPr>
              <w:t>один  этап.</w:t>
            </w:r>
          </w:p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F10706" w:rsidRPr="00D316D5" w:rsidTr="00D316D5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6" w:rsidRPr="00D316D5" w:rsidRDefault="00F10706" w:rsidP="00513909">
            <w:pPr>
              <w:jc w:val="both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4D62A7" w:rsidRPr="00D316D5" w:rsidRDefault="004D62A7" w:rsidP="00513909">
            <w:pPr>
              <w:pStyle w:val="ConsPlusNonforma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B6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3909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2B6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>тыс. рублей,  в том числе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по годам:</w:t>
            </w:r>
          </w:p>
          <w:p w:rsidR="004D62A7" w:rsidRPr="00D316D5" w:rsidRDefault="004D62A7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2016 год – </w:t>
            </w:r>
            <w:r w:rsidR="00513909">
              <w:rPr>
                <w:sz w:val="26"/>
                <w:szCs w:val="26"/>
              </w:rPr>
              <w:t>455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4D62A7" w:rsidRPr="00D316D5" w:rsidRDefault="004D62A7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808,3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4D62A7" w:rsidRPr="00D316D5" w:rsidRDefault="004D62A7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lastRenderedPageBreak/>
              <w:t xml:space="preserve">2018 год – </w:t>
            </w:r>
            <w:r>
              <w:rPr>
                <w:sz w:val="26"/>
                <w:szCs w:val="26"/>
              </w:rPr>
              <w:t>31</w:t>
            </w:r>
            <w:r w:rsidR="00797B0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7,7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4D62A7" w:rsidRPr="00D316D5" w:rsidRDefault="004D62A7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7881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4D62A7" w:rsidRPr="00D316D5" w:rsidRDefault="004D62A7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3022</w:t>
            </w:r>
            <w:r w:rsidRPr="00D316D5">
              <w:rPr>
                <w:sz w:val="26"/>
                <w:szCs w:val="26"/>
              </w:rPr>
              <w:t xml:space="preserve"> тыс. руб. </w:t>
            </w:r>
          </w:p>
          <w:p w:rsidR="004D62A7" w:rsidRPr="00D316D5" w:rsidRDefault="004D62A7" w:rsidP="00513909">
            <w:pPr>
              <w:pStyle w:val="ConsPlusNonformat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D316D5">
              <w:rPr>
                <w:rFonts w:ascii="Times New Roman" w:hAnsi="Times New Roman"/>
                <w:sz w:val="26"/>
                <w:szCs w:val="26"/>
              </w:rPr>
              <w:t>- за счет средств городского бюджета  -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B619E">
              <w:rPr>
                <w:rFonts w:ascii="Times New Roman" w:hAnsi="Times New Roman"/>
                <w:sz w:val="26"/>
                <w:szCs w:val="26"/>
              </w:rPr>
              <w:t>3</w:t>
            </w:r>
            <w:r w:rsidR="00513909">
              <w:rPr>
                <w:rFonts w:ascii="Times New Roman" w:hAnsi="Times New Roman"/>
                <w:sz w:val="26"/>
                <w:szCs w:val="26"/>
              </w:rPr>
              <w:t>64</w:t>
            </w:r>
            <w:r w:rsidR="002B61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тыс. рублей, в том </w:t>
            </w:r>
            <w:r w:rsidRPr="00D316D5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Pr="00D316D5">
              <w:rPr>
                <w:rFonts w:ascii="Times New Roman" w:hAnsi="Times New Roman"/>
                <w:sz w:val="26"/>
                <w:szCs w:val="26"/>
              </w:rPr>
              <w:t xml:space="preserve"> по годам:</w:t>
            </w:r>
          </w:p>
          <w:p w:rsidR="00797B08" w:rsidRPr="00D316D5" w:rsidRDefault="00797B08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2016 год – </w:t>
            </w:r>
            <w:r w:rsidR="00513909">
              <w:rPr>
                <w:sz w:val="26"/>
                <w:szCs w:val="26"/>
              </w:rPr>
              <w:t>455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797B08" w:rsidRPr="00D316D5" w:rsidRDefault="00797B08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808,3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797B08" w:rsidRPr="00D316D5" w:rsidRDefault="00797B08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3197,7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797B08" w:rsidRPr="00D316D5" w:rsidRDefault="00797B08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7881</w:t>
            </w:r>
            <w:r w:rsidRPr="00D316D5">
              <w:rPr>
                <w:sz w:val="26"/>
                <w:szCs w:val="26"/>
              </w:rPr>
              <w:t xml:space="preserve"> тыс. руб.;</w:t>
            </w:r>
          </w:p>
          <w:p w:rsidR="00797B08" w:rsidRPr="00D316D5" w:rsidRDefault="00797B08" w:rsidP="0051390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16D5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3022</w:t>
            </w:r>
            <w:r w:rsidRPr="00D316D5">
              <w:rPr>
                <w:sz w:val="26"/>
                <w:szCs w:val="26"/>
              </w:rPr>
              <w:t xml:space="preserve"> тыс. руб. </w:t>
            </w:r>
          </w:p>
          <w:p w:rsidR="00F10706" w:rsidRPr="00D316D5" w:rsidRDefault="00F10706" w:rsidP="00513909">
            <w:pPr>
              <w:jc w:val="both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F10706" w:rsidRPr="00D316D5" w:rsidTr="00D316D5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F10706" w:rsidP="0051390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316D5" w:rsidRDefault="00E02B2D" w:rsidP="00513909">
            <w:pPr>
              <w:ind w:left="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FF1FBA">
              <w:rPr>
                <w:sz w:val="26"/>
                <w:szCs w:val="26"/>
              </w:rPr>
              <w:t>Снижение числа погибших в результате дорожно-транспортных происшествий</w:t>
            </w:r>
            <w:r w:rsidR="00513909" w:rsidRPr="00513909">
              <w:rPr>
                <w:sz w:val="26"/>
                <w:szCs w:val="26"/>
              </w:rPr>
              <w:t xml:space="preserve"> </w:t>
            </w:r>
            <w:r w:rsidR="00C50D14" w:rsidRPr="00513909">
              <w:rPr>
                <w:sz w:val="26"/>
                <w:szCs w:val="26"/>
              </w:rPr>
              <w:t>к 2020 году на 80% по сравнению с 2015 годом"</w:t>
            </w:r>
          </w:p>
          <w:p w:rsidR="00F10706" w:rsidRPr="00D316D5" w:rsidRDefault="00F10706" w:rsidP="00513909">
            <w:pPr>
              <w:jc w:val="both"/>
              <w:rPr>
                <w:sz w:val="26"/>
                <w:szCs w:val="26"/>
                <w:lang w:eastAsia="en-US"/>
              </w:rPr>
            </w:pPr>
            <w:r w:rsidRPr="00D316D5">
              <w:rPr>
                <w:sz w:val="26"/>
                <w:szCs w:val="26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187629" w:rsidRDefault="00187629" w:rsidP="00F10706">
      <w:pPr>
        <w:pStyle w:val="a5"/>
        <w:spacing w:after="0" w:line="240" w:lineRule="atLeast"/>
        <w:ind w:left="928"/>
        <w:rPr>
          <w:rFonts w:ascii="Times New Roman" w:hAnsi="Times New Roman"/>
          <w:b/>
          <w:sz w:val="26"/>
          <w:szCs w:val="26"/>
        </w:rPr>
      </w:pPr>
    </w:p>
    <w:p w:rsidR="00F10706" w:rsidRPr="00D316D5" w:rsidRDefault="00F10706" w:rsidP="00042159">
      <w:pPr>
        <w:spacing w:line="240" w:lineRule="atLeast"/>
        <w:ind w:left="568"/>
        <w:jc w:val="center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Решение проблемы обеспечения безопасности дорожного движения яв</w:t>
      </w:r>
      <w:r w:rsidRPr="00D316D5">
        <w:rPr>
          <w:sz w:val="26"/>
          <w:szCs w:val="26"/>
        </w:rPr>
        <w:softHyphen/>
        <w:t>ляется одной из важнейших задач современного общества.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D316D5">
        <w:rPr>
          <w:sz w:val="26"/>
          <w:szCs w:val="26"/>
        </w:rPr>
        <w:softHyphen/>
        <w:t>торых люди погибают или получают ра</w:t>
      </w:r>
      <w:r w:rsidRPr="00D316D5">
        <w:rPr>
          <w:sz w:val="26"/>
          <w:szCs w:val="26"/>
        </w:rPr>
        <w:softHyphen/>
        <w:t xml:space="preserve">нения различной степени тяжести. 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D316D5">
        <w:rPr>
          <w:sz w:val="26"/>
          <w:szCs w:val="26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Основной причиной совершения ДТП по-прежнему остается челове</w:t>
      </w:r>
      <w:r w:rsidRPr="00D316D5">
        <w:rPr>
          <w:sz w:val="26"/>
          <w:szCs w:val="26"/>
        </w:rPr>
        <w:softHyphen/>
        <w:t>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</w:t>
      </w:r>
      <w:r w:rsidRPr="00D316D5">
        <w:rPr>
          <w:sz w:val="26"/>
          <w:szCs w:val="26"/>
        </w:rPr>
        <w:softHyphen/>
        <w:t>ление преимущества в движении пешеходам и другим транспортным сред</w:t>
      </w:r>
      <w:r w:rsidRPr="00D316D5">
        <w:rPr>
          <w:sz w:val="26"/>
          <w:szCs w:val="26"/>
        </w:rPr>
        <w:softHyphen/>
        <w:t>ствам, управление транспортом в состоянии алкогольного опьянения.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lastRenderedPageBreak/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Крайне низкой продолжает оставаться дорожная дисциплина участ</w:t>
      </w:r>
      <w:r w:rsidRPr="00D316D5">
        <w:rPr>
          <w:sz w:val="26"/>
          <w:szCs w:val="26"/>
        </w:rPr>
        <w:softHyphen/>
        <w:t>ников движения. Так, за 2014 год в городе Курчатове и Курчатовском районе Курской области выявлено и пресечен</w:t>
      </w:r>
      <w:r w:rsidR="00756B90">
        <w:rPr>
          <w:sz w:val="26"/>
          <w:szCs w:val="26"/>
        </w:rPr>
        <w:t>о 15009 нарушений ПДД, задержан</w:t>
      </w:r>
      <w:r w:rsidRPr="00D316D5">
        <w:rPr>
          <w:sz w:val="26"/>
          <w:szCs w:val="26"/>
        </w:rPr>
        <w:t xml:space="preserve"> 501 водител</w:t>
      </w:r>
      <w:r w:rsidR="00756B90">
        <w:rPr>
          <w:sz w:val="26"/>
          <w:szCs w:val="26"/>
        </w:rPr>
        <w:t>ь</w:t>
      </w:r>
      <w:r w:rsidRPr="00D316D5">
        <w:rPr>
          <w:sz w:val="26"/>
          <w:szCs w:val="26"/>
        </w:rPr>
        <w:t>, которые управляли транспортными средствами в состоянии алкогольного опьянения либо отказались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</w:t>
      </w:r>
      <w:r w:rsidR="00756B90">
        <w:rPr>
          <w:sz w:val="26"/>
          <w:szCs w:val="26"/>
        </w:rPr>
        <w:t>я</w:t>
      </w:r>
      <w:r w:rsidRPr="00D316D5">
        <w:rPr>
          <w:sz w:val="26"/>
          <w:szCs w:val="26"/>
        </w:rPr>
        <w:t xml:space="preserve"> правил проезда пешеходных переходов водителями транспортных средств.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D316D5">
        <w:rPr>
          <w:sz w:val="26"/>
          <w:szCs w:val="26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D316D5">
        <w:rPr>
          <w:sz w:val="26"/>
          <w:szCs w:val="26"/>
        </w:rPr>
        <w:softHyphen/>
        <w:t>ющейся интенсивностью транспортных потоков.</w:t>
      </w:r>
    </w:p>
    <w:p w:rsidR="00F10706" w:rsidRPr="00D316D5" w:rsidRDefault="00F10706" w:rsidP="00F107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F10706" w:rsidRPr="00D316D5" w:rsidRDefault="00F10706" w:rsidP="0078142E">
      <w:pPr>
        <w:jc w:val="center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 xml:space="preserve">2. </w:t>
      </w:r>
      <w:r w:rsidR="0078142E" w:rsidRPr="00FA1305">
        <w:rPr>
          <w:b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>Цел</w:t>
      </w:r>
      <w:r w:rsidR="00756B90">
        <w:rPr>
          <w:sz w:val="26"/>
          <w:szCs w:val="26"/>
        </w:rPr>
        <w:t>ью</w:t>
      </w:r>
      <w:r w:rsidRPr="00D316D5">
        <w:rPr>
          <w:sz w:val="26"/>
          <w:szCs w:val="26"/>
        </w:rPr>
        <w:t xml:space="preserve"> муниципальной политики в сфере повышения безопасности дорожного движения является</w:t>
      </w:r>
      <w:r w:rsidR="00513909">
        <w:rPr>
          <w:sz w:val="26"/>
          <w:szCs w:val="26"/>
        </w:rPr>
        <w:t xml:space="preserve"> </w:t>
      </w:r>
      <w:r w:rsidR="001A5851">
        <w:rPr>
          <w:sz w:val="26"/>
          <w:szCs w:val="26"/>
        </w:rPr>
        <w:t>с</w:t>
      </w:r>
      <w:r w:rsidR="001A5851" w:rsidRPr="00FF1FBA">
        <w:rPr>
          <w:sz w:val="26"/>
          <w:szCs w:val="26"/>
        </w:rPr>
        <w:t>нижение числа погибших в результате дорожно-транспортных происшествий</w:t>
      </w:r>
      <w:r w:rsidR="001A5851">
        <w:rPr>
          <w:sz w:val="26"/>
          <w:szCs w:val="26"/>
        </w:rPr>
        <w:t xml:space="preserve"> на территории МО «Город Курчатов» </w:t>
      </w:r>
      <w:r w:rsidRPr="00D316D5">
        <w:rPr>
          <w:sz w:val="26"/>
          <w:szCs w:val="26"/>
        </w:rPr>
        <w:t>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F10706" w:rsidRPr="00FA1305" w:rsidRDefault="00F10706" w:rsidP="00F1070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 w:rsidRPr="00FA1305">
        <w:rPr>
          <w:b/>
          <w:sz w:val="26"/>
          <w:szCs w:val="26"/>
        </w:rPr>
        <w:t>Для достижения цел</w:t>
      </w:r>
      <w:r w:rsidR="00756B90">
        <w:rPr>
          <w:b/>
          <w:sz w:val="26"/>
          <w:szCs w:val="26"/>
        </w:rPr>
        <w:t>и программы</w:t>
      </w:r>
      <w:r w:rsidRPr="00FA1305">
        <w:rPr>
          <w:b/>
          <w:sz w:val="26"/>
          <w:szCs w:val="26"/>
        </w:rPr>
        <w:t xml:space="preserve"> необходимо решение следующих задач:</w:t>
      </w:r>
    </w:p>
    <w:p w:rsidR="00F10706" w:rsidRPr="00D316D5" w:rsidRDefault="00BA1E4F" w:rsidP="00F10706">
      <w:pPr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F10706" w:rsidRPr="00D316D5">
        <w:rPr>
          <w:sz w:val="26"/>
          <w:szCs w:val="26"/>
          <w:lang w:eastAsia="en-US"/>
        </w:rPr>
        <w:t>.</w:t>
      </w:r>
      <w:r w:rsidR="00513909">
        <w:rPr>
          <w:sz w:val="26"/>
          <w:szCs w:val="26"/>
          <w:lang w:eastAsia="en-US"/>
        </w:rPr>
        <w:t xml:space="preserve"> </w:t>
      </w:r>
      <w:r w:rsidR="00F10706" w:rsidRPr="00D316D5">
        <w:rPr>
          <w:sz w:val="26"/>
          <w:szCs w:val="26"/>
          <w:lang w:eastAsia="en-US"/>
        </w:rPr>
        <w:t>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F10706" w:rsidRPr="00D316D5" w:rsidRDefault="00BA1E4F" w:rsidP="00F1070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F10706" w:rsidRPr="00D316D5">
        <w:rPr>
          <w:sz w:val="26"/>
          <w:szCs w:val="26"/>
          <w:lang w:eastAsia="en-US"/>
        </w:rPr>
        <w:t>.</w:t>
      </w:r>
      <w:r w:rsidR="00187629">
        <w:rPr>
          <w:sz w:val="26"/>
          <w:szCs w:val="26"/>
          <w:lang w:eastAsia="en-US"/>
        </w:rPr>
        <w:t xml:space="preserve"> </w:t>
      </w:r>
      <w:r w:rsidR="00F10706" w:rsidRPr="00D316D5">
        <w:rPr>
          <w:sz w:val="26"/>
          <w:szCs w:val="26"/>
          <w:lang w:eastAsia="en-US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F10706" w:rsidRPr="00D316D5" w:rsidRDefault="00BA1E4F" w:rsidP="00F1070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F10706" w:rsidRPr="00D316D5">
        <w:rPr>
          <w:sz w:val="26"/>
          <w:szCs w:val="26"/>
          <w:lang w:eastAsia="en-US"/>
        </w:rPr>
        <w:t>.</w:t>
      </w:r>
      <w:r w:rsidR="00187629">
        <w:rPr>
          <w:sz w:val="26"/>
          <w:szCs w:val="26"/>
          <w:lang w:eastAsia="en-US"/>
        </w:rPr>
        <w:t xml:space="preserve"> </w:t>
      </w:r>
      <w:r w:rsidR="00F10706" w:rsidRPr="00D316D5">
        <w:rPr>
          <w:sz w:val="26"/>
          <w:szCs w:val="26"/>
          <w:lang w:eastAsia="en-US"/>
        </w:rPr>
        <w:t>Повышение правого сознания населения в целях соблюдения им норм и правил дорожного движения.</w:t>
      </w:r>
    </w:p>
    <w:p w:rsidR="00F10706" w:rsidRPr="00D316D5" w:rsidRDefault="00F10706" w:rsidP="00E363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316D5">
        <w:rPr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</w:t>
      </w:r>
      <w:r w:rsidR="00187629">
        <w:rPr>
          <w:sz w:val="26"/>
          <w:szCs w:val="26"/>
        </w:rPr>
        <w:t xml:space="preserve"> </w:t>
      </w:r>
      <w:r w:rsidR="001A5851" w:rsidRPr="00187629">
        <w:rPr>
          <w:sz w:val="26"/>
          <w:szCs w:val="26"/>
        </w:rPr>
        <w:t>к 2020 году на 80% по сравнению с 2015 годом</w:t>
      </w:r>
      <w:r w:rsidRPr="00D316D5">
        <w:rPr>
          <w:sz w:val="26"/>
          <w:szCs w:val="26"/>
        </w:rPr>
        <w:t>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F10706" w:rsidRPr="00D316D5" w:rsidRDefault="00F10706" w:rsidP="00E363E0">
      <w:pPr>
        <w:spacing w:line="240" w:lineRule="atLeast"/>
        <w:jc w:val="center"/>
        <w:rPr>
          <w:sz w:val="26"/>
          <w:szCs w:val="26"/>
        </w:rPr>
      </w:pPr>
      <w:r w:rsidRPr="00D316D5">
        <w:rPr>
          <w:b/>
          <w:sz w:val="26"/>
          <w:szCs w:val="26"/>
        </w:rPr>
        <w:t>3.  Характеристика  основных мероприятий подпрограммы</w:t>
      </w:r>
    </w:p>
    <w:p w:rsidR="00F10706" w:rsidRPr="00D316D5" w:rsidRDefault="00F10706" w:rsidP="00513909">
      <w:pPr>
        <w:ind w:firstLine="561"/>
        <w:jc w:val="both"/>
        <w:rPr>
          <w:sz w:val="26"/>
          <w:szCs w:val="26"/>
        </w:rPr>
      </w:pPr>
      <w:r w:rsidRPr="00D316D5">
        <w:rPr>
          <w:sz w:val="26"/>
          <w:szCs w:val="26"/>
        </w:rPr>
        <w:lastRenderedPageBreak/>
        <w:t>Для решения задач подпрограммы 2 «Повышение безопасности дорожного движения в городе Курчатове Курской области  в 2016 - 2020 годах»  разработаны следующие мероприятия.</w:t>
      </w:r>
    </w:p>
    <w:p w:rsidR="00F10706" w:rsidRPr="00D316D5" w:rsidRDefault="00F10706" w:rsidP="00F10706">
      <w:pPr>
        <w:ind w:firstLine="56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В рамках реализации задач № 1-3:</w:t>
      </w:r>
    </w:p>
    <w:p w:rsidR="00F10706" w:rsidRPr="00D316D5" w:rsidRDefault="00F10706" w:rsidP="00513909">
      <w:pPr>
        <w:ind w:firstLine="56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-осуществление </w:t>
      </w:r>
      <w:r w:rsidR="00E363E0" w:rsidRPr="00D316D5">
        <w:rPr>
          <w:sz w:val="26"/>
          <w:szCs w:val="26"/>
        </w:rPr>
        <w:t xml:space="preserve">инженерных </w:t>
      </w:r>
      <w:r w:rsidR="00E363E0">
        <w:rPr>
          <w:sz w:val="26"/>
          <w:szCs w:val="26"/>
        </w:rPr>
        <w:t xml:space="preserve">и </w:t>
      </w:r>
      <w:r w:rsidRPr="00D316D5">
        <w:rPr>
          <w:sz w:val="26"/>
          <w:szCs w:val="26"/>
        </w:rPr>
        <w:t>организационно-планировочных мероприятий, направленных на совершенствование организации движения транспортных средств и пешеходов.</w:t>
      </w:r>
    </w:p>
    <w:p w:rsidR="00F10706" w:rsidRPr="00D316D5" w:rsidRDefault="00F10706" w:rsidP="00F10706">
      <w:pPr>
        <w:ind w:firstLine="56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В рамках реализации задач №4-6:</w:t>
      </w:r>
    </w:p>
    <w:p w:rsidR="00F10706" w:rsidRPr="00D316D5" w:rsidRDefault="00F10706" w:rsidP="00F10706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D316D5">
        <w:rPr>
          <w:color w:val="000000"/>
          <w:sz w:val="26"/>
          <w:szCs w:val="26"/>
        </w:rPr>
        <w:t xml:space="preserve">      -профилактика детского дорожно-транспортного травматизма;</w:t>
      </w:r>
    </w:p>
    <w:p w:rsidR="00F10706" w:rsidRPr="00D316D5" w:rsidRDefault="00F10706" w:rsidP="00E363E0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D316D5">
        <w:rPr>
          <w:color w:val="000000"/>
          <w:sz w:val="26"/>
          <w:szCs w:val="26"/>
        </w:rPr>
        <w:t xml:space="preserve">      -информационно-пропагандистское обеспечение.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D5">
        <w:rPr>
          <w:rFonts w:ascii="Times New Roman" w:hAnsi="Times New Roman" w:cs="Times New Roman"/>
          <w:b/>
          <w:sz w:val="26"/>
          <w:szCs w:val="26"/>
        </w:rPr>
        <w:t xml:space="preserve">Мероприятие 1. Осуществление инженерных </w:t>
      </w:r>
      <w:r w:rsidR="00530712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530712" w:rsidRPr="00D316D5">
        <w:rPr>
          <w:rFonts w:ascii="Times New Roman" w:hAnsi="Times New Roman" w:cs="Times New Roman"/>
          <w:b/>
          <w:sz w:val="26"/>
          <w:szCs w:val="26"/>
        </w:rPr>
        <w:t xml:space="preserve">организационно-планировочных </w:t>
      </w:r>
      <w:r w:rsidRPr="00D316D5">
        <w:rPr>
          <w:rFonts w:ascii="Times New Roman" w:hAnsi="Times New Roman" w:cs="Times New Roman"/>
          <w:b/>
          <w:sz w:val="26"/>
          <w:szCs w:val="26"/>
        </w:rPr>
        <w:t>мероприятий, направленных на совершенствование организации движения транспортных средств и пешеходов</w:t>
      </w:r>
      <w:r w:rsidRPr="00D316D5">
        <w:rPr>
          <w:rFonts w:ascii="Times New Roman" w:hAnsi="Times New Roman" w:cs="Times New Roman"/>
          <w:sz w:val="26"/>
          <w:szCs w:val="26"/>
        </w:rPr>
        <w:t xml:space="preserve"> включает в себя</w:t>
      </w:r>
      <w:r w:rsidRPr="00D316D5">
        <w:rPr>
          <w:rFonts w:ascii="Times New Roman" w:hAnsi="Times New Roman" w:cs="Times New Roman"/>
          <w:b/>
          <w:sz w:val="26"/>
          <w:szCs w:val="26"/>
        </w:rPr>
        <w:t>:</w:t>
      </w:r>
    </w:p>
    <w:p w:rsidR="00F10706" w:rsidRPr="00E363E0" w:rsidRDefault="00F10706" w:rsidP="00E363E0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3E0">
        <w:rPr>
          <w:rFonts w:ascii="Times New Roman" w:hAnsi="Times New Roman" w:cs="Times New Roman"/>
          <w:sz w:val="26"/>
          <w:szCs w:val="26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E363E0" w:rsidRPr="00E363E0" w:rsidRDefault="00E363E0" w:rsidP="00E363E0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Установку светофорного объекта на пересечении улицы Советской с автомобильной дорогой «Курск – Льгов – Рыльск – гр. С Украиной».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16D5">
        <w:rPr>
          <w:rFonts w:ascii="Times New Roman" w:hAnsi="Times New Roman" w:cs="Times New Roman"/>
          <w:sz w:val="26"/>
          <w:szCs w:val="26"/>
        </w:rPr>
        <w:t>1.</w:t>
      </w:r>
      <w:r w:rsidR="00E363E0">
        <w:rPr>
          <w:rFonts w:ascii="Times New Roman" w:hAnsi="Times New Roman" w:cs="Times New Roman"/>
          <w:sz w:val="26"/>
          <w:szCs w:val="26"/>
        </w:rPr>
        <w:t>3</w:t>
      </w:r>
      <w:r w:rsidRPr="00D316D5">
        <w:rPr>
          <w:rFonts w:ascii="Times New Roman" w:hAnsi="Times New Roman" w:cs="Times New Roman"/>
          <w:sz w:val="26"/>
          <w:szCs w:val="26"/>
        </w:rPr>
        <w:t xml:space="preserve">. </w:t>
      </w:r>
      <w:r w:rsidRPr="00D316D5">
        <w:rPr>
          <w:rFonts w:ascii="Times New Roman" w:hAnsi="Times New Roman" w:cs="Times New Roman"/>
          <w:sz w:val="26"/>
          <w:szCs w:val="26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16D5">
        <w:rPr>
          <w:rFonts w:ascii="Times New Roman" w:hAnsi="Times New Roman" w:cs="Times New Roman"/>
          <w:sz w:val="26"/>
          <w:szCs w:val="26"/>
          <w:lang w:eastAsia="en-US"/>
        </w:rPr>
        <w:t>1.</w:t>
      </w:r>
      <w:r w:rsidR="00E363E0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D316D5">
        <w:rPr>
          <w:rFonts w:ascii="Times New Roman" w:hAnsi="Times New Roman" w:cs="Times New Roman"/>
          <w:sz w:val="26"/>
          <w:szCs w:val="26"/>
          <w:lang w:eastAsia="en-US"/>
        </w:rPr>
        <w:t>. Проведение экспертизы проектно-сметной документации: устройство остановочных пунктов в г.Курчатове в количестве 12 штук».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  <w:lang w:eastAsia="en-US"/>
        </w:rPr>
        <w:t>1.</w:t>
      </w:r>
      <w:r w:rsidR="00E363E0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D316D5">
        <w:rPr>
          <w:rFonts w:ascii="Times New Roman" w:hAnsi="Times New Roman" w:cs="Times New Roman"/>
          <w:sz w:val="26"/>
          <w:szCs w:val="26"/>
          <w:lang w:eastAsia="en-US"/>
        </w:rPr>
        <w:t xml:space="preserve">. Устройство </w:t>
      </w:r>
      <w:r w:rsidR="00E363E0">
        <w:rPr>
          <w:rFonts w:ascii="Times New Roman" w:hAnsi="Times New Roman" w:cs="Times New Roman"/>
          <w:sz w:val="26"/>
          <w:szCs w:val="26"/>
          <w:lang w:eastAsia="en-US"/>
        </w:rPr>
        <w:t xml:space="preserve">12 </w:t>
      </w:r>
      <w:r w:rsidRPr="00D316D5">
        <w:rPr>
          <w:rFonts w:ascii="Times New Roman" w:hAnsi="Times New Roman" w:cs="Times New Roman"/>
          <w:sz w:val="26"/>
          <w:szCs w:val="26"/>
          <w:lang w:eastAsia="en-US"/>
        </w:rPr>
        <w:t>остановочных пунктов.</w:t>
      </w:r>
    </w:p>
    <w:p w:rsidR="00F10706" w:rsidRDefault="00F10706" w:rsidP="00F10706">
      <w:pPr>
        <w:ind w:firstLine="567"/>
        <w:jc w:val="both"/>
        <w:rPr>
          <w:sz w:val="26"/>
          <w:szCs w:val="26"/>
          <w:lang w:eastAsia="en-US"/>
        </w:rPr>
      </w:pPr>
      <w:r w:rsidRPr="00D316D5">
        <w:rPr>
          <w:sz w:val="26"/>
          <w:szCs w:val="26"/>
          <w:lang w:eastAsia="en-US"/>
        </w:rPr>
        <w:t>1.</w:t>
      </w:r>
      <w:r w:rsidR="00E363E0">
        <w:rPr>
          <w:sz w:val="26"/>
          <w:szCs w:val="26"/>
          <w:lang w:eastAsia="en-US"/>
        </w:rPr>
        <w:t>6</w:t>
      </w:r>
      <w:r w:rsidRPr="00D316D5">
        <w:rPr>
          <w:sz w:val="26"/>
          <w:szCs w:val="26"/>
          <w:lang w:eastAsia="en-US"/>
        </w:rPr>
        <w:t>. Осуществление строительного контроля над выполнением работ по устройству остановочных пунктов в г. Курчатове</w:t>
      </w:r>
      <w:r w:rsidR="00E363E0">
        <w:rPr>
          <w:sz w:val="26"/>
          <w:szCs w:val="26"/>
          <w:lang w:eastAsia="en-US"/>
        </w:rPr>
        <w:t xml:space="preserve"> в количестве 12 штук</w:t>
      </w:r>
      <w:r w:rsidRPr="00D316D5">
        <w:rPr>
          <w:sz w:val="26"/>
          <w:szCs w:val="26"/>
          <w:lang w:eastAsia="en-US"/>
        </w:rPr>
        <w:t>.</w:t>
      </w:r>
    </w:p>
    <w:p w:rsidR="00E363E0" w:rsidRPr="00D316D5" w:rsidRDefault="00E363E0" w:rsidP="00F10706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1.7. Изготовление строительного чертежа.</w:t>
      </w:r>
    </w:p>
    <w:p w:rsidR="00F10706" w:rsidRPr="00D316D5" w:rsidRDefault="00F10706" w:rsidP="00F10706">
      <w:pPr>
        <w:ind w:firstLine="567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1.</w:t>
      </w:r>
      <w:r w:rsidR="00E363E0">
        <w:rPr>
          <w:sz w:val="26"/>
          <w:szCs w:val="26"/>
        </w:rPr>
        <w:t>8</w:t>
      </w:r>
      <w:r w:rsidRPr="00D316D5">
        <w:rPr>
          <w:sz w:val="26"/>
          <w:szCs w:val="26"/>
        </w:rPr>
        <w:t>. Нанесение дорожной разметки.</w:t>
      </w:r>
    </w:p>
    <w:p w:rsidR="00F10706" w:rsidRPr="00D316D5" w:rsidRDefault="00F10706" w:rsidP="00F10706">
      <w:pPr>
        <w:ind w:firstLine="567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1.</w:t>
      </w:r>
      <w:r w:rsidR="00E363E0">
        <w:rPr>
          <w:sz w:val="26"/>
          <w:szCs w:val="26"/>
        </w:rPr>
        <w:t>9</w:t>
      </w:r>
      <w:r w:rsidRPr="00D316D5">
        <w:rPr>
          <w:sz w:val="26"/>
          <w:szCs w:val="26"/>
        </w:rPr>
        <w:t xml:space="preserve">. </w:t>
      </w:r>
      <w:r w:rsidRPr="00D316D5">
        <w:rPr>
          <w:sz w:val="26"/>
          <w:szCs w:val="26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</w:rPr>
        <w:t>1.</w:t>
      </w:r>
      <w:r w:rsidR="00E363E0">
        <w:rPr>
          <w:rFonts w:ascii="Times New Roman" w:hAnsi="Times New Roman" w:cs="Times New Roman"/>
          <w:sz w:val="26"/>
          <w:szCs w:val="26"/>
        </w:rPr>
        <w:t>10</w:t>
      </w:r>
      <w:r w:rsidRPr="00D316D5">
        <w:rPr>
          <w:rFonts w:ascii="Times New Roman" w:hAnsi="Times New Roman" w:cs="Times New Roman"/>
          <w:sz w:val="26"/>
          <w:szCs w:val="26"/>
        </w:rPr>
        <w:t xml:space="preserve">. Установку </w:t>
      </w:r>
      <w:r w:rsidR="00E363E0">
        <w:rPr>
          <w:rFonts w:ascii="Times New Roman" w:hAnsi="Times New Roman" w:cs="Times New Roman"/>
          <w:sz w:val="26"/>
          <w:szCs w:val="26"/>
        </w:rPr>
        <w:t xml:space="preserve">новых </w:t>
      </w:r>
      <w:r w:rsidRPr="00D316D5">
        <w:rPr>
          <w:rFonts w:ascii="Times New Roman" w:hAnsi="Times New Roman" w:cs="Times New Roman"/>
          <w:sz w:val="26"/>
          <w:szCs w:val="26"/>
        </w:rPr>
        <w:t>дорожных знаков.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D5">
        <w:rPr>
          <w:rFonts w:ascii="Times New Roman" w:hAnsi="Times New Roman" w:cs="Times New Roman"/>
          <w:b/>
          <w:sz w:val="26"/>
          <w:szCs w:val="26"/>
        </w:rPr>
        <w:t xml:space="preserve">Мероприятие 2.  Профилактика детского дорожно-транспортного травматизма </w:t>
      </w:r>
      <w:r w:rsidRPr="00D316D5">
        <w:rPr>
          <w:rFonts w:ascii="Times New Roman" w:hAnsi="Times New Roman" w:cs="Times New Roman"/>
          <w:sz w:val="26"/>
          <w:szCs w:val="26"/>
        </w:rPr>
        <w:t>включает в себя</w:t>
      </w:r>
      <w:r w:rsidRPr="00D316D5">
        <w:rPr>
          <w:rFonts w:ascii="Times New Roman" w:hAnsi="Times New Roman" w:cs="Times New Roman"/>
          <w:b/>
          <w:sz w:val="26"/>
          <w:szCs w:val="26"/>
        </w:rPr>
        <w:t>: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16D5">
        <w:rPr>
          <w:rFonts w:ascii="Times New Roman" w:hAnsi="Times New Roman" w:cs="Times New Roman"/>
          <w:sz w:val="26"/>
          <w:szCs w:val="26"/>
          <w:lang w:eastAsia="en-US"/>
        </w:rPr>
        <w:t>2.2. Оснащение специализированного школьного кабинета юных инспекторов дорожного движения.</w:t>
      </w:r>
    </w:p>
    <w:p w:rsidR="00F10706" w:rsidRPr="00D316D5" w:rsidRDefault="00F10706" w:rsidP="00F10706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D5">
        <w:rPr>
          <w:rFonts w:ascii="Times New Roman" w:hAnsi="Times New Roman" w:cs="Times New Roman"/>
          <w:b/>
          <w:sz w:val="26"/>
          <w:szCs w:val="26"/>
          <w:lang w:eastAsia="en-US"/>
        </w:rPr>
        <w:t>Мероприятие 3.</w:t>
      </w:r>
      <w:r w:rsidR="0051390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D316D5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Информационно-пропагандистское обеспечение</w:t>
      </w:r>
      <w:r w:rsidRPr="00D316D5">
        <w:rPr>
          <w:rFonts w:ascii="Times New Roman" w:hAnsi="Times New Roman" w:cs="Times New Roman"/>
          <w:sz w:val="26"/>
          <w:szCs w:val="26"/>
        </w:rPr>
        <w:t xml:space="preserve"> включает в себя</w:t>
      </w:r>
      <w:r w:rsidRPr="00D316D5">
        <w:rPr>
          <w:rFonts w:ascii="Times New Roman" w:hAnsi="Times New Roman" w:cs="Times New Roman"/>
          <w:b/>
          <w:sz w:val="26"/>
          <w:szCs w:val="26"/>
        </w:rPr>
        <w:t>:</w:t>
      </w:r>
    </w:p>
    <w:p w:rsidR="00F72965" w:rsidRPr="00F72965" w:rsidRDefault="00F10706" w:rsidP="00F72965">
      <w:pPr>
        <w:pStyle w:val="ConsPlusCell"/>
        <w:widowControl/>
        <w:ind w:firstLine="748"/>
        <w:jc w:val="both"/>
        <w:rPr>
          <w:rFonts w:ascii="Times New Roman" w:hAnsi="Times New Roman"/>
          <w:sz w:val="26"/>
          <w:szCs w:val="26"/>
        </w:rPr>
      </w:pPr>
      <w:r w:rsidRPr="00F72965">
        <w:rPr>
          <w:rFonts w:ascii="Times New Roman" w:hAnsi="Times New Roman" w:cs="Times New Roman"/>
          <w:sz w:val="26"/>
          <w:szCs w:val="26"/>
        </w:rPr>
        <w:t>3.1.</w:t>
      </w:r>
      <w:r w:rsidR="00513909">
        <w:rPr>
          <w:rFonts w:ascii="Times New Roman" w:hAnsi="Times New Roman" w:cs="Times New Roman"/>
          <w:sz w:val="26"/>
          <w:szCs w:val="26"/>
        </w:rPr>
        <w:t xml:space="preserve"> </w:t>
      </w:r>
      <w:r w:rsidR="00A30677" w:rsidRPr="00A30677">
        <w:rPr>
          <w:rFonts w:ascii="Times New Roman" w:hAnsi="Times New Roman" w:cs="Times New Roman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10" w:history="1">
        <w:r w:rsidR="00A30677" w:rsidRPr="00BA1E4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Правил</w:t>
        </w:r>
      </w:hyperlink>
      <w:r w:rsidR="00513909">
        <w:t xml:space="preserve"> </w:t>
      </w:r>
      <w:r w:rsidR="00A30677" w:rsidRPr="00A30677">
        <w:rPr>
          <w:rFonts w:ascii="Times New Roman" w:hAnsi="Times New Roman" w:cs="Times New Roman"/>
          <w:sz w:val="26"/>
          <w:szCs w:val="26"/>
          <w:lang w:eastAsia="en-US"/>
        </w:rPr>
        <w:t>дорожного движения в детских дошкольных и общеобразовательных учреждениях.</w:t>
      </w:r>
    </w:p>
    <w:p w:rsidR="00F10706" w:rsidRPr="00D316D5" w:rsidRDefault="00F10706" w:rsidP="00F72965">
      <w:pPr>
        <w:pStyle w:val="ConsPlusCell"/>
        <w:widowControl/>
        <w:ind w:firstLine="748"/>
        <w:jc w:val="both"/>
        <w:rPr>
          <w:rFonts w:ascii="Times New Roman" w:hAnsi="Times New Roman"/>
          <w:sz w:val="26"/>
          <w:szCs w:val="26"/>
        </w:rPr>
      </w:pPr>
      <w:r w:rsidRPr="00D316D5">
        <w:rPr>
          <w:rFonts w:ascii="Times New Roman" w:hAnsi="Times New Roman"/>
          <w:sz w:val="26"/>
          <w:szCs w:val="26"/>
        </w:rPr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F10706" w:rsidRPr="00D316D5" w:rsidRDefault="00F10706" w:rsidP="00E5397E">
      <w:pPr>
        <w:pStyle w:val="ConsNormal"/>
        <w:widowControl/>
        <w:ind w:firstLine="540"/>
        <w:jc w:val="both"/>
        <w:rPr>
          <w:sz w:val="26"/>
          <w:szCs w:val="26"/>
        </w:rPr>
      </w:pPr>
      <w:r w:rsidRPr="00D316D5">
        <w:rPr>
          <w:rFonts w:ascii="Times New Roman" w:hAnsi="Times New Roman"/>
          <w:sz w:val="26"/>
          <w:szCs w:val="26"/>
        </w:rPr>
        <w:t xml:space="preserve"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</w:t>
      </w:r>
      <w:r w:rsidRPr="00D316D5">
        <w:rPr>
          <w:rFonts w:ascii="Times New Roman" w:hAnsi="Times New Roman"/>
          <w:sz w:val="26"/>
          <w:szCs w:val="26"/>
        </w:rPr>
        <w:lastRenderedPageBreak/>
        <w:t>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F10706" w:rsidRPr="00D316D5" w:rsidRDefault="00F10706" w:rsidP="00F10706">
      <w:pPr>
        <w:spacing w:line="240" w:lineRule="atLeast"/>
        <w:jc w:val="center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>4.   </w:t>
      </w:r>
      <w:r w:rsidR="00E5397E" w:rsidRPr="00FA1305">
        <w:rPr>
          <w:b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D316D5">
        <w:rPr>
          <w:rFonts w:cs="Calibri"/>
          <w:sz w:val="26"/>
          <w:szCs w:val="26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D316D5">
        <w:rPr>
          <w:rFonts w:cs="Calibri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D316D5">
        <w:rPr>
          <w:rFonts w:cs="Calibri"/>
          <w:sz w:val="26"/>
          <w:szCs w:val="26"/>
        </w:rPr>
        <w:t xml:space="preserve">- проектной и рабочей документации по реализации программных мероприятий, </w:t>
      </w:r>
      <w:r w:rsidRPr="00D316D5">
        <w:rPr>
          <w:sz w:val="26"/>
          <w:szCs w:val="26"/>
        </w:rPr>
        <w:t>размещения заказов на поставки товаров, выполнение работ, оказание услуг для муниципальных нужд</w:t>
      </w:r>
      <w:r w:rsidRPr="00D316D5">
        <w:rPr>
          <w:rFonts w:cs="Calibri"/>
          <w:sz w:val="26"/>
          <w:szCs w:val="26"/>
        </w:rPr>
        <w:t>;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D316D5">
        <w:rPr>
          <w:rFonts w:cs="Calibri"/>
          <w:sz w:val="26"/>
          <w:szCs w:val="26"/>
        </w:rPr>
        <w:t>- контроль за ходом реализации мероприятий.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16D5">
        <w:rPr>
          <w:rFonts w:cs="Calibri"/>
          <w:sz w:val="26"/>
          <w:szCs w:val="26"/>
        </w:rPr>
        <w:t xml:space="preserve">Подпрограмма включает в себя мероприятия, направленные на </w:t>
      </w:r>
      <w:r w:rsidRPr="00D316D5">
        <w:rPr>
          <w:sz w:val="26"/>
          <w:szCs w:val="26"/>
        </w:rPr>
        <w:t>обеспечение необходимого уровня защищенности участников дорожного движения от травматизма:</w:t>
      </w:r>
    </w:p>
    <w:p w:rsidR="00F10706" w:rsidRPr="00D316D5" w:rsidRDefault="00F10706" w:rsidP="00F10706">
      <w:pPr>
        <w:pStyle w:val="a5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16D5">
        <w:rPr>
          <w:rFonts w:ascii="Times New Roman" w:hAnsi="Times New Roman"/>
          <w:sz w:val="26"/>
          <w:szCs w:val="26"/>
        </w:rPr>
        <w:t>Инженерные и организационно-планировочные мероприятия, направленные на совершенствования организации дорожного движения транспортных средств  и пешеходов на автодорогах общего пользования муниципального образования «Город Курчатов» Курской области путем: установки светофорного объекта; применение современных инженерных схем организации дорожного движения; строительство остановочных пунктов, в том числе устройство электроосвещения; нанесение дорожной разметки и установки дорожных знаков.</w:t>
      </w:r>
    </w:p>
    <w:p w:rsidR="00F10706" w:rsidRPr="00D316D5" w:rsidRDefault="00F10706" w:rsidP="00F10706">
      <w:pPr>
        <w:pStyle w:val="ConsPlusCell"/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16D5">
        <w:rPr>
          <w:rFonts w:ascii="Times New Roman" w:hAnsi="Times New Roman" w:cs="Times New Roman"/>
          <w:sz w:val="26"/>
          <w:szCs w:val="26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</w:t>
      </w:r>
      <w:r w:rsidRPr="00D316D5">
        <w:rPr>
          <w:rFonts w:ascii="Times New Roman" w:hAnsi="Times New Roman"/>
          <w:sz w:val="26"/>
          <w:szCs w:val="26"/>
        </w:rPr>
        <w:t xml:space="preserve"> путем:</w:t>
      </w:r>
      <w:r w:rsidRPr="00D316D5">
        <w:rPr>
          <w:rFonts w:ascii="Times New Roman" w:hAnsi="Times New Roman" w:cs="Times New Roman"/>
          <w:sz w:val="26"/>
          <w:szCs w:val="26"/>
          <w:lang w:eastAsia="en-US"/>
        </w:rPr>
        <w:t xml:space="preserve"> оснащения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движения; оснащения специализированного школьного кабинета юных инспекторов дорожного движения.</w:t>
      </w:r>
    </w:p>
    <w:p w:rsidR="00F10706" w:rsidRPr="00D316D5" w:rsidRDefault="00F10706" w:rsidP="00F10706">
      <w:pPr>
        <w:pStyle w:val="ConsPlusCell"/>
        <w:widowControl/>
        <w:ind w:firstLine="7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  <w:lang w:eastAsia="en-US"/>
        </w:rPr>
        <w:t>Повышение правого сознания населения в целях соблюдения им норм и правил дорожного движения предусматривает путем:</w:t>
      </w:r>
      <w:r w:rsidR="0053071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728CD" w:rsidRPr="00A30677">
        <w:rPr>
          <w:rFonts w:ascii="Times New Roman" w:hAnsi="Times New Roman" w:cs="Times New Roman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11" w:history="1">
        <w:r w:rsidR="00B728CD" w:rsidRPr="00BA1E4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Правил</w:t>
        </w:r>
      </w:hyperlink>
      <w:r w:rsidR="00B728CD" w:rsidRPr="00A30677">
        <w:rPr>
          <w:rFonts w:ascii="Times New Roman" w:hAnsi="Times New Roman" w:cs="Times New Roman"/>
          <w:sz w:val="26"/>
          <w:szCs w:val="26"/>
          <w:lang w:eastAsia="en-US"/>
        </w:rPr>
        <w:t xml:space="preserve"> дорожного движения в детских дошкольных и общеобразовательных учреждениях.</w:t>
      </w:r>
    </w:p>
    <w:p w:rsidR="008B571B" w:rsidRPr="00EE27CC" w:rsidRDefault="00F10706" w:rsidP="008B571B">
      <w:pPr>
        <w:ind w:firstLine="709"/>
        <w:jc w:val="both"/>
        <w:rPr>
          <w:sz w:val="24"/>
          <w:szCs w:val="24"/>
        </w:rPr>
      </w:pPr>
      <w:r w:rsidRPr="00D316D5">
        <w:rPr>
          <w:rFonts w:cs="Calibri"/>
          <w:sz w:val="26"/>
          <w:szCs w:val="26"/>
        </w:rPr>
        <w:t xml:space="preserve">Администрация города Курчатова является главным муниципальным </w:t>
      </w:r>
      <w:r w:rsidR="008B571B">
        <w:rPr>
          <w:rFonts w:cs="Calibri"/>
          <w:sz w:val="26"/>
          <w:szCs w:val="26"/>
        </w:rPr>
        <w:t>з</w:t>
      </w:r>
      <w:r w:rsidRPr="00D316D5">
        <w:rPr>
          <w:rFonts w:cs="Calibri"/>
          <w:sz w:val="26"/>
          <w:szCs w:val="26"/>
        </w:rPr>
        <w:t xml:space="preserve">аказчиком - координатором подпрограммы. </w:t>
      </w:r>
      <w:r w:rsidR="008B571B" w:rsidRPr="008B571B">
        <w:rPr>
          <w:sz w:val="26"/>
          <w:szCs w:val="26"/>
        </w:rPr>
        <w:t>МКУ «Управление городского хозяйства» г.Курчатова</w:t>
      </w:r>
    </w:p>
    <w:p w:rsidR="00F10706" w:rsidRPr="00D316D5" w:rsidRDefault="00F10706" w:rsidP="008B571B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D316D5">
        <w:rPr>
          <w:rFonts w:cs="Calibri"/>
          <w:sz w:val="26"/>
          <w:szCs w:val="26"/>
        </w:rPr>
        <w:t>выполняет организационную функцию, одновременно контролируя совместно с ОГИБДД МО МВД России «Курчатовский» ход реализации подпрограммы.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D316D5">
        <w:rPr>
          <w:sz w:val="26"/>
          <w:szCs w:val="26"/>
        </w:rPr>
        <w:t xml:space="preserve">Размещения заказов на поставки товаров, выполнение работ, оказание услуг для муниципальных нужд будут осуществляться </w:t>
      </w:r>
      <w:r w:rsidRPr="00D316D5">
        <w:rPr>
          <w:rFonts w:cs="Calibri"/>
          <w:sz w:val="26"/>
          <w:szCs w:val="26"/>
        </w:rPr>
        <w:t>в соответствии с требованиями Федерального</w:t>
      </w:r>
      <w:r w:rsidRPr="00D316D5">
        <w:rPr>
          <w:sz w:val="26"/>
          <w:szCs w:val="26"/>
        </w:rPr>
        <w:t xml:space="preserve"> законодательства</w:t>
      </w:r>
      <w:r w:rsidRPr="00D316D5">
        <w:rPr>
          <w:rFonts w:cs="Calibri"/>
          <w:sz w:val="26"/>
          <w:szCs w:val="26"/>
        </w:rPr>
        <w:t>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D316D5">
        <w:rPr>
          <w:rFonts w:cs="Calibri"/>
          <w:sz w:val="26"/>
          <w:szCs w:val="26"/>
        </w:rPr>
        <w:t>Заказчики-координаторы подпрограммы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F10706" w:rsidRPr="00D316D5" w:rsidRDefault="00F10706" w:rsidP="00F10706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</w:p>
    <w:p w:rsidR="00042159" w:rsidRDefault="00F10706" w:rsidP="00042159">
      <w:pPr>
        <w:spacing w:line="240" w:lineRule="atLeast"/>
        <w:ind w:firstLine="748"/>
        <w:jc w:val="center"/>
        <w:rPr>
          <w:b/>
          <w:sz w:val="26"/>
          <w:szCs w:val="26"/>
        </w:rPr>
      </w:pPr>
      <w:r w:rsidRPr="00D316D5">
        <w:rPr>
          <w:b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подпрограммы.</w:t>
      </w:r>
    </w:p>
    <w:p w:rsidR="00F10706" w:rsidRPr="00D316D5" w:rsidRDefault="00F10706" w:rsidP="00042159">
      <w:pPr>
        <w:spacing w:line="240" w:lineRule="atLeast"/>
        <w:ind w:firstLine="748"/>
        <w:jc w:val="center"/>
        <w:rPr>
          <w:sz w:val="26"/>
          <w:szCs w:val="26"/>
        </w:rPr>
      </w:pPr>
      <w:r w:rsidRPr="00D316D5">
        <w:rPr>
          <w:sz w:val="26"/>
          <w:szCs w:val="26"/>
        </w:rPr>
        <w:lastRenderedPageBreak/>
        <w:t xml:space="preserve">  В рамках реализации основных мероприятий муниципальной программы  предполагается участие следующих предприятий и организаций:</w:t>
      </w:r>
    </w:p>
    <w:p w:rsidR="00F10706" w:rsidRPr="00F65BDD" w:rsidRDefault="00F10706" w:rsidP="00F65BDD">
      <w:pPr>
        <w:ind w:firstLine="709"/>
        <w:rPr>
          <w:sz w:val="26"/>
          <w:szCs w:val="26"/>
        </w:rPr>
      </w:pPr>
      <w:r w:rsidRPr="00F65BDD">
        <w:rPr>
          <w:sz w:val="26"/>
          <w:szCs w:val="26"/>
        </w:rPr>
        <w:t>-</w:t>
      </w:r>
      <w:r w:rsidR="00791AFB" w:rsidRPr="00F65BDD">
        <w:rPr>
          <w:sz w:val="26"/>
          <w:szCs w:val="26"/>
        </w:rPr>
        <w:t xml:space="preserve"> МКУ «Управление городского хозяйства» г.Курчатова</w:t>
      </w:r>
      <w:r w:rsidR="00F65BDD" w:rsidRPr="00F65BDD">
        <w:rPr>
          <w:sz w:val="26"/>
          <w:szCs w:val="26"/>
        </w:rPr>
        <w:t>;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  <w:lang w:eastAsia="en-US"/>
        </w:rPr>
      </w:pPr>
      <w:r w:rsidRPr="00D316D5">
        <w:rPr>
          <w:sz w:val="26"/>
          <w:szCs w:val="26"/>
        </w:rPr>
        <w:t>-</w:t>
      </w:r>
      <w:r w:rsidRPr="00D316D5">
        <w:rPr>
          <w:sz w:val="26"/>
          <w:szCs w:val="26"/>
          <w:lang w:eastAsia="en-US"/>
        </w:rPr>
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№5);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  <w:lang w:eastAsia="en-US"/>
        </w:rPr>
      </w:pPr>
      <w:r w:rsidRPr="00D316D5">
        <w:rPr>
          <w:sz w:val="26"/>
          <w:szCs w:val="26"/>
          <w:lang w:eastAsia="en-US"/>
        </w:rPr>
        <w:t xml:space="preserve">-МКУ </w:t>
      </w:r>
      <w:r w:rsidR="00152E17">
        <w:rPr>
          <w:sz w:val="26"/>
          <w:szCs w:val="26"/>
          <w:lang w:eastAsia="en-US"/>
        </w:rPr>
        <w:t>«ЦРО»</w:t>
      </w:r>
      <w:r w:rsidRPr="00D316D5">
        <w:rPr>
          <w:sz w:val="26"/>
          <w:szCs w:val="26"/>
          <w:lang w:eastAsia="en-US"/>
        </w:rPr>
        <w:t xml:space="preserve"> г. Курчатова;</w:t>
      </w:r>
    </w:p>
    <w:p w:rsidR="00F10706" w:rsidRPr="00D316D5" w:rsidRDefault="00F10706" w:rsidP="00F10706">
      <w:pPr>
        <w:ind w:firstLine="708"/>
        <w:jc w:val="both"/>
        <w:rPr>
          <w:sz w:val="26"/>
          <w:szCs w:val="26"/>
          <w:lang w:eastAsia="en-US"/>
        </w:rPr>
      </w:pPr>
      <w:r w:rsidRPr="00D316D5">
        <w:rPr>
          <w:sz w:val="26"/>
          <w:szCs w:val="26"/>
          <w:lang w:eastAsia="en-US"/>
        </w:rPr>
        <w:t>-ОГИБДД МО МВД России «Курчатовский»,</w:t>
      </w:r>
    </w:p>
    <w:p w:rsidR="00F10706" w:rsidRPr="00D316D5" w:rsidRDefault="00F10706" w:rsidP="00FA1305">
      <w:pPr>
        <w:ind w:firstLine="708"/>
        <w:jc w:val="both"/>
        <w:rPr>
          <w:sz w:val="26"/>
          <w:szCs w:val="26"/>
        </w:rPr>
      </w:pPr>
      <w:r w:rsidRPr="00D316D5">
        <w:rPr>
          <w:sz w:val="26"/>
          <w:szCs w:val="26"/>
          <w:lang w:eastAsia="en-US"/>
        </w:rPr>
        <w:t xml:space="preserve">-предприятия и организации, определенные для выполнения работ, оказание услуг для муниципальных нужд в соответствии с действующим законодательством Российской Федерации. </w:t>
      </w:r>
    </w:p>
    <w:p w:rsidR="00E5397E" w:rsidRPr="00D316D5" w:rsidRDefault="00F10706" w:rsidP="00F10706">
      <w:pPr>
        <w:ind w:firstLine="720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  Участие внебюджетных фондов  в реализации государственной программы не планируется.  </w:t>
      </w:r>
    </w:p>
    <w:p w:rsidR="00E5397E" w:rsidRDefault="00E5397E" w:rsidP="00F1070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FA1305">
        <w:rPr>
          <w:b/>
          <w:sz w:val="26"/>
          <w:szCs w:val="26"/>
        </w:rPr>
        <w:t>Обоснование объема финансовых ресурсов, необходимых для реализации подпрограммы</w:t>
      </w:r>
    </w:p>
    <w:p w:rsidR="00E5397E" w:rsidRPr="00D316D5" w:rsidRDefault="00E5397E" w:rsidP="00E5397E">
      <w:pPr>
        <w:pStyle w:val="ConsPlusNonformat"/>
        <w:ind w:right="-57" w:firstLine="851"/>
        <w:rPr>
          <w:rFonts w:ascii="Times New Roman" w:hAnsi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13909">
        <w:rPr>
          <w:rFonts w:ascii="Times New Roman" w:hAnsi="Times New Roman" w:cs="Times New Roman"/>
          <w:sz w:val="26"/>
          <w:szCs w:val="26"/>
        </w:rPr>
        <w:t>5364</w:t>
      </w:r>
      <w:r w:rsidRPr="00D316D5">
        <w:rPr>
          <w:rFonts w:ascii="Times New Roman" w:hAnsi="Times New Roman" w:cs="Times New Roman"/>
          <w:sz w:val="26"/>
          <w:szCs w:val="26"/>
        </w:rPr>
        <w:t xml:space="preserve"> тыс. рублей,  в том числе</w:t>
      </w:r>
      <w:r w:rsidRPr="00D316D5">
        <w:rPr>
          <w:rFonts w:ascii="Times New Roman" w:hAnsi="Times New Roman"/>
          <w:sz w:val="26"/>
          <w:szCs w:val="26"/>
        </w:rPr>
        <w:t xml:space="preserve"> по годам: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2016 год – </w:t>
      </w:r>
      <w:r w:rsidR="00513909">
        <w:rPr>
          <w:sz w:val="26"/>
          <w:szCs w:val="26"/>
        </w:rPr>
        <w:t>455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808,3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3197,7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7881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3022</w:t>
      </w:r>
      <w:r w:rsidRPr="00D316D5">
        <w:rPr>
          <w:sz w:val="26"/>
          <w:szCs w:val="26"/>
        </w:rPr>
        <w:t xml:space="preserve"> тыс. руб. </w:t>
      </w:r>
    </w:p>
    <w:p w:rsidR="00E5397E" w:rsidRPr="00D316D5" w:rsidRDefault="00E5397E" w:rsidP="00E5397E">
      <w:pPr>
        <w:pStyle w:val="ConsPlusNonformat"/>
        <w:ind w:right="-57" w:firstLine="851"/>
        <w:rPr>
          <w:rFonts w:ascii="Times New Roman" w:hAnsi="Times New Roman"/>
          <w:sz w:val="26"/>
          <w:szCs w:val="26"/>
        </w:rPr>
      </w:pPr>
      <w:r w:rsidRPr="00D316D5">
        <w:rPr>
          <w:rFonts w:ascii="Times New Roman" w:hAnsi="Times New Roman"/>
          <w:sz w:val="26"/>
          <w:szCs w:val="26"/>
        </w:rPr>
        <w:t>- за счет средств городского бюджета  -</w:t>
      </w:r>
      <w:r>
        <w:rPr>
          <w:rFonts w:ascii="Times New Roman" w:hAnsi="Times New Roman"/>
          <w:sz w:val="26"/>
          <w:szCs w:val="26"/>
        </w:rPr>
        <w:t>153</w:t>
      </w:r>
      <w:r w:rsidR="00513909">
        <w:rPr>
          <w:rFonts w:ascii="Times New Roman" w:hAnsi="Times New Roman"/>
          <w:sz w:val="26"/>
          <w:szCs w:val="26"/>
        </w:rPr>
        <w:t>64</w:t>
      </w:r>
      <w:r w:rsidRPr="00D316D5">
        <w:rPr>
          <w:rFonts w:ascii="Times New Roman" w:hAnsi="Times New Roman"/>
          <w:sz w:val="26"/>
          <w:szCs w:val="26"/>
        </w:rPr>
        <w:t xml:space="preserve"> тыс. рублей, в том </w:t>
      </w:r>
      <w:r w:rsidRPr="00D316D5">
        <w:rPr>
          <w:rFonts w:ascii="Times New Roman" w:hAnsi="Times New Roman" w:cs="Times New Roman"/>
          <w:sz w:val="26"/>
          <w:szCs w:val="26"/>
        </w:rPr>
        <w:t>числе</w:t>
      </w:r>
      <w:r w:rsidRPr="00D316D5">
        <w:rPr>
          <w:rFonts w:ascii="Times New Roman" w:hAnsi="Times New Roman"/>
          <w:sz w:val="26"/>
          <w:szCs w:val="26"/>
        </w:rPr>
        <w:t xml:space="preserve"> по годам: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2016 год – </w:t>
      </w:r>
      <w:r w:rsidR="00513909">
        <w:rPr>
          <w:sz w:val="26"/>
          <w:szCs w:val="26"/>
        </w:rPr>
        <w:t>455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808,3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3197,7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7881</w:t>
      </w:r>
      <w:r w:rsidRPr="00D316D5">
        <w:rPr>
          <w:sz w:val="26"/>
          <w:szCs w:val="26"/>
        </w:rPr>
        <w:t xml:space="preserve"> тыс. руб.;</w:t>
      </w:r>
    </w:p>
    <w:p w:rsidR="00E5397E" w:rsidRPr="00D316D5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3022</w:t>
      </w:r>
      <w:r w:rsidRPr="00D316D5">
        <w:rPr>
          <w:sz w:val="26"/>
          <w:szCs w:val="26"/>
        </w:rPr>
        <w:t xml:space="preserve"> тыс. руб. </w:t>
      </w:r>
    </w:p>
    <w:p w:rsidR="00E5397E" w:rsidRPr="00D316D5" w:rsidRDefault="00E5397E" w:rsidP="00E5397E">
      <w:pPr>
        <w:ind w:firstLine="851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Предполагается ежегодное уточнение объемов финансирования подпрограммы в установленном порядке.</w:t>
      </w:r>
    </w:p>
    <w:p w:rsidR="00E5397E" w:rsidRDefault="00E5397E" w:rsidP="00042159">
      <w:pPr>
        <w:ind w:firstLine="851"/>
        <w:jc w:val="both"/>
        <w:rPr>
          <w:b/>
          <w:sz w:val="26"/>
          <w:szCs w:val="26"/>
        </w:rPr>
      </w:pPr>
      <w:r w:rsidRPr="00D316D5">
        <w:rPr>
          <w:sz w:val="26"/>
          <w:szCs w:val="26"/>
        </w:rPr>
        <w:t xml:space="preserve"> Ресурсное обеспечение подпрограммы 2 представлено в Приложени</w:t>
      </w:r>
      <w:r>
        <w:rPr>
          <w:sz w:val="26"/>
          <w:szCs w:val="26"/>
        </w:rPr>
        <w:t>ях</w:t>
      </w:r>
      <w:r w:rsidRPr="00D316D5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, № 4 </w:t>
      </w:r>
      <w:r w:rsidRPr="00D316D5">
        <w:rPr>
          <w:sz w:val="26"/>
          <w:szCs w:val="26"/>
        </w:rPr>
        <w:t xml:space="preserve">к муниципальной программе </w:t>
      </w:r>
      <w:r w:rsidRPr="00C152FB">
        <w:rPr>
          <w:sz w:val="26"/>
          <w:szCs w:val="26"/>
        </w:rPr>
        <w:t>«Развитие транспортной системы в городе Курчатове и</w:t>
      </w:r>
      <w:r>
        <w:rPr>
          <w:sz w:val="26"/>
          <w:szCs w:val="26"/>
        </w:rPr>
        <w:t xml:space="preserve"> </w:t>
      </w:r>
      <w:r w:rsidRPr="00C152FB">
        <w:rPr>
          <w:sz w:val="26"/>
          <w:szCs w:val="26"/>
        </w:rPr>
        <w:t>безопасности дорожного движения на 2016-2020 годы»</w:t>
      </w:r>
      <w:r>
        <w:rPr>
          <w:sz w:val="28"/>
          <w:szCs w:val="28"/>
        </w:rPr>
        <w:t>.</w:t>
      </w:r>
    </w:p>
    <w:p w:rsidR="0083525C" w:rsidRPr="00D316D5" w:rsidRDefault="0083525C" w:rsidP="00F107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10706" w:rsidRPr="00D316D5">
        <w:rPr>
          <w:b/>
          <w:sz w:val="26"/>
          <w:szCs w:val="26"/>
        </w:rPr>
        <w:t xml:space="preserve">. </w:t>
      </w:r>
      <w:r w:rsidRPr="00FA1305">
        <w:rPr>
          <w:b/>
          <w:color w:val="000000"/>
          <w:sz w:val="26"/>
          <w:szCs w:val="26"/>
        </w:rPr>
        <w:t>Анализ рисков реализации подпрограммы и описание мер управления рисками реализации подпрограммы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 xml:space="preserve">1. В связи тем, что начиная с </w:t>
      </w:r>
      <w:smartTag w:uri="urn:schemas-microsoft-com:office:smarttags" w:element="metricconverter">
        <w:smartTagPr>
          <w:attr w:name="ProductID" w:val="2010 г"/>
        </w:smartTagPr>
        <w:r w:rsidRPr="00D316D5">
          <w:rPr>
            <w:sz w:val="26"/>
            <w:szCs w:val="26"/>
          </w:rPr>
          <w:t>2010 г</w:t>
        </w:r>
      </w:smartTag>
      <w:r w:rsidRPr="00D316D5">
        <w:rPr>
          <w:sz w:val="26"/>
          <w:szCs w:val="26"/>
        </w:rPr>
        <w:t xml:space="preserve">., в стране наблюдалась тенденция роста аварийности на автомобильном транспорте в 2012 году количество ДТП, число погибших в них людей и получивших ранения различной степени тяжести превысили уровень 2010 года на 2,1% (со 199431 до 203597 ДТП), 5,4% (с 26567 до 27991 человек) и 3,2% (с 250635 до 258618 человек) соответственно. </w:t>
      </w:r>
    </w:p>
    <w:p w:rsidR="00F10706" w:rsidRPr="00D316D5" w:rsidRDefault="00F10706" w:rsidP="00F10706">
      <w:pPr>
        <w:pStyle w:val="af5"/>
        <w:keepLines/>
        <w:tabs>
          <w:tab w:val="left" w:pos="5220"/>
        </w:tabs>
        <w:spacing w:after="0" w:line="240" w:lineRule="auto"/>
        <w:ind w:firstLine="709"/>
        <w:rPr>
          <w:sz w:val="26"/>
          <w:szCs w:val="26"/>
        </w:rPr>
      </w:pPr>
      <w:r w:rsidRPr="00D316D5">
        <w:rPr>
          <w:sz w:val="26"/>
          <w:szCs w:val="26"/>
        </w:rPr>
        <w:t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городе Курчатове Курской области.</w:t>
      </w:r>
    </w:p>
    <w:p w:rsidR="00F10706" w:rsidRPr="00D316D5" w:rsidRDefault="00F10706" w:rsidP="00F10706">
      <w:pPr>
        <w:pStyle w:val="af5"/>
        <w:keepLines/>
        <w:tabs>
          <w:tab w:val="left" w:pos="5220"/>
        </w:tabs>
        <w:spacing w:after="0" w:line="240" w:lineRule="auto"/>
        <w:ind w:firstLine="709"/>
        <w:rPr>
          <w:sz w:val="26"/>
          <w:szCs w:val="26"/>
        </w:rPr>
      </w:pPr>
      <w:r w:rsidRPr="00D316D5">
        <w:rPr>
          <w:sz w:val="26"/>
          <w:szCs w:val="26"/>
        </w:rPr>
        <w:t>2. В рамках реформирования органов внутренних дел личный состав Госавтоинспекции также сокращен.</w:t>
      </w:r>
    </w:p>
    <w:p w:rsidR="00F10706" w:rsidRPr="00D316D5" w:rsidRDefault="00F10706" w:rsidP="00F10706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</w:rPr>
        <w:t xml:space="preserve">В соответствии с приказом МВД России от 15 февраля 2010 года              № 77 «О дополнительных мерах по реализации Указа Президента Российской Федерации от 24 декабря 2009 года № 1468», в рамках оптимизации организационно-штатного </w:t>
      </w:r>
      <w:r w:rsidRPr="00D316D5">
        <w:rPr>
          <w:rFonts w:ascii="Times New Roman" w:hAnsi="Times New Roman" w:cs="Times New Roman"/>
          <w:sz w:val="26"/>
          <w:szCs w:val="26"/>
        </w:rPr>
        <w:lastRenderedPageBreak/>
        <w:t>построения Госавтоинспекции Курской области в течение 2010-2011 годов было сокращено 200 штатных должностей, что составило 19% от общего количества сотрудников ГИБДД (1 076).</w:t>
      </w:r>
    </w:p>
    <w:p w:rsidR="00F10706" w:rsidRPr="00D316D5" w:rsidRDefault="00F10706" w:rsidP="00F10706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F10706" w:rsidRPr="00D316D5" w:rsidRDefault="00F10706" w:rsidP="00F10706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D5">
        <w:rPr>
          <w:rFonts w:ascii="Times New Roman" w:hAnsi="Times New Roman" w:cs="Times New Roman"/>
          <w:sz w:val="26"/>
          <w:szCs w:val="26"/>
        </w:rPr>
        <w:t xml:space="preserve">3. В условиях постоянного роста автомобилизации, необходимо непрерывное развитие системы обеспечения безопасности дорожного движения. Увеличилась плотность транспортных потоков, возросла интенсивность движения в городе Курчатове, что оказало негативное влияние на рост аварийности. 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В 2012 году численность автомотопарка города Курчатова Курской области по сравнению с 2010 года возросла на 13,5 % (с 14116 до 16318 единиц).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 xml:space="preserve">4. Численность автопарка города Курчатова 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>В 2014 году количество подготовленных водительских кадров по сравнению с 2012 годом увеличилось на 24,2% (с 16282 до 20227 человек).</w:t>
      </w:r>
    </w:p>
    <w:p w:rsidR="00F10706" w:rsidRPr="00D316D5" w:rsidRDefault="00F10706" w:rsidP="00F10706">
      <w:pPr>
        <w:ind w:firstLine="748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В связи с тем, что: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>- рост количества дорожно-транспортных происшествий в Российской Федерации;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>- сокращение личного состава УГИБДД УМВД России по Курской области;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>- увеличение численности автомотопарка в городе Курчатове Курской области;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ab/>
        <w:t xml:space="preserve">- неравномерность движения транспортных потоков </w:t>
      </w:r>
    </w:p>
    <w:p w:rsidR="00F10706" w:rsidRPr="00D316D5" w:rsidRDefault="00F10706" w:rsidP="00F10706">
      <w:pPr>
        <w:jc w:val="both"/>
        <w:rPr>
          <w:sz w:val="26"/>
          <w:szCs w:val="26"/>
        </w:rPr>
      </w:pPr>
      <w:r w:rsidRPr="00D316D5">
        <w:rPr>
          <w:sz w:val="26"/>
          <w:szCs w:val="26"/>
        </w:rPr>
        <w:t>являются объективными факторами, которые влияют на статистику аварийности в городе Курчатове и не имеют прямых рычагов регулирования, подпрограммой не предусмотрены меры управления факторами риска.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Меры по управлению рисками реализации муниципальной программы в целом основаны на: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1) применении механизмов ежегодного конкурсного отбора наиболее качественных и эффективных инвестиционных программ и проектов;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2) годовом периоде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F10706" w:rsidRPr="00D316D5" w:rsidRDefault="00F10706" w:rsidP="00F10706">
      <w:pPr>
        <w:ind w:firstLine="709"/>
        <w:jc w:val="both"/>
        <w:rPr>
          <w:sz w:val="26"/>
          <w:szCs w:val="26"/>
        </w:rPr>
      </w:pPr>
      <w:r w:rsidRPr="00D316D5">
        <w:rPr>
          <w:sz w:val="26"/>
          <w:szCs w:val="26"/>
        </w:rPr>
        <w:t>3) регулярном анализе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F10706" w:rsidRDefault="00F10706" w:rsidP="0000587B">
      <w:pPr>
        <w:ind w:firstLine="709"/>
        <w:jc w:val="both"/>
        <w:rPr>
          <w:sz w:val="32"/>
          <w:szCs w:val="32"/>
        </w:rPr>
      </w:pPr>
      <w:r w:rsidRPr="00D316D5">
        <w:rPr>
          <w:rStyle w:val="style41"/>
          <w:b w:val="0"/>
          <w:sz w:val="26"/>
          <w:szCs w:val="26"/>
        </w:rPr>
        <w:t>Принятие мер по управлению рисками осуществляется ответственным исполнителем муниципальной  программы в процессе мониторинга реализации муниципальной программы и оценки ее эффективности и результативности.</w:t>
      </w:r>
      <w:r w:rsidR="0000587B">
        <w:rPr>
          <w:sz w:val="32"/>
          <w:szCs w:val="32"/>
        </w:rPr>
        <w:t xml:space="preserve"> </w:t>
      </w:r>
    </w:p>
    <w:sectPr w:rsidR="00F10706" w:rsidSect="005D4FC5">
      <w:pgSz w:w="11907" w:h="16840" w:code="9"/>
      <w:pgMar w:top="1134" w:right="851" w:bottom="35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C7A"/>
    <w:rsid w:val="0000587B"/>
    <w:rsid w:val="00010D78"/>
    <w:rsid w:val="00023EF3"/>
    <w:rsid w:val="0002506F"/>
    <w:rsid w:val="00033D70"/>
    <w:rsid w:val="000359C8"/>
    <w:rsid w:val="00036F89"/>
    <w:rsid w:val="00042159"/>
    <w:rsid w:val="00050263"/>
    <w:rsid w:val="00050318"/>
    <w:rsid w:val="00053D44"/>
    <w:rsid w:val="00070B5E"/>
    <w:rsid w:val="000711FF"/>
    <w:rsid w:val="00080F99"/>
    <w:rsid w:val="00096DFF"/>
    <w:rsid w:val="000A3F31"/>
    <w:rsid w:val="000B0AF8"/>
    <w:rsid w:val="000B1154"/>
    <w:rsid w:val="000B4476"/>
    <w:rsid w:val="000B4D73"/>
    <w:rsid w:val="000B7CC9"/>
    <w:rsid w:val="000C4220"/>
    <w:rsid w:val="000C6C63"/>
    <w:rsid w:val="000D7DC0"/>
    <w:rsid w:val="000E56C5"/>
    <w:rsid w:val="000E687C"/>
    <w:rsid w:val="000F3CF1"/>
    <w:rsid w:val="00100863"/>
    <w:rsid w:val="0010124B"/>
    <w:rsid w:val="00103B32"/>
    <w:rsid w:val="00123C42"/>
    <w:rsid w:val="001343A0"/>
    <w:rsid w:val="0013713B"/>
    <w:rsid w:val="0014547D"/>
    <w:rsid w:val="00147AD3"/>
    <w:rsid w:val="0015043D"/>
    <w:rsid w:val="00152B62"/>
    <w:rsid w:val="00152E17"/>
    <w:rsid w:val="0015535A"/>
    <w:rsid w:val="00155D7F"/>
    <w:rsid w:val="00166282"/>
    <w:rsid w:val="00177A28"/>
    <w:rsid w:val="00187629"/>
    <w:rsid w:val="001914DF"/>
    <w:rsid w:val="00192FC3"/>
    <w:rsid w:val="001A2ACA"/>
    <w:rsid w:val="001A5851"/>
    <w:rsid w:val="001B6146"/>
    <w:rsid w:val="001B6235"/>
    <w:rsid w:val="001C3E4B"/>
    <w:rsid w:val="001D2066"/>
    <w:rsid w:val="001D6865"/>
    <w:rsid w:val="001D7FFC"/>
    <w:rsid w:val="001E751E"/>
    <w:rsid w:val="0020571F"/>
    <w:rsid w:val="002058EA"/>
    <w:rsid w:val="002175A9"/>
    <w:rsid w:val="00217AC7"/>
    <w:rsid w:val="002236F3"/>
    <w:rsid w:val="00223897"/>
    <w:rsid w:val="002240BC"/>
    <w:rsid w:val="00241337"/>
    <w:rsid w:val="00251E58"/>
    <w:rsid w:val="00263087"/>
    <w:rsid w:val="00266102"/>
    <w:rsid w:val="002700DC"/>
    <w:rsid w:val="002B3F05"/>
    <w:rsid w:val="002B619E"/>
    <w:rsid w:val="002C3283"/>
    <w:rsid w:val="002D50CF"/>
    <w:rsid w:val="002E5295"/>
    <w:rsid w:val="00312CC9"/>
    <w:rsid w:val="00313102"/>
    <w:rsid w:val="00327FBF"/>
    <w:rsid w:val="00354834"/>
    <w:rsid w:val="00372F1A"/>
    <w:rsid w:val="00387313"/>
    <w:rsid w:val="00394786"/>
    <w:rsid w:val="003A4276"/>
    <w:rsid w:val="003C2981"/>
    <w:rsid w:val="003C606C"/>
    <w:rsid w:val="003C61F3"/>
    <w:rsid w:val="003D426F"/>
    <w:rsid w:val="003D6D8F"/>
    <w:rsid w:val="003E6E87"/>
    <w:rsid w:val="003F5F7E"/>
    <w:rsid w:val="004074CC"/>
    <w:rsid w:val="00412606"/>
    <w:rsid w:val="00434A8C"/>
    <w:rsid w:val="00443FEC"/>
    <w:rsid w:val="00452303"/>
    <w:rsid w:val="00453000"/>
    <w:rsid w:val="00463C3F"/>
    <w:rsid w:val="00465768"/>
    <w:rsid w:val="00467EB0"/>
    <w:rsid w:val="00481F91"/>
    <w:rsid w:val="004938D6"/>
    <w:rsid w:val="0049469C"/>
    <w:rsid w:val="004A6F5E"/>
    <w:rsid w:val="004B2BA2"/>
    <w:rsid w:val="004B6B3F"/>
    <w:rsid w:val="004C51F1"/>
    <w:rsid w:val="004D62A7"/>
    <w:rsid w:val="004E5520"/>
    <w:rsid w:val="004F372A"/>
    <w:rsid w:val="004F6653"/>
    <w:rsid w:val="00502B2A"/>
    <w:rsid w:val="00513909"/>
    <w:rsid w:val="00522D9E"/>
    <w:rsid w:val="0052358F"/>
    <w:rsid w:val="00530712"/>
    <w:rsid w:val="00534135"/>
    <w:rsid w:val="005351F5"/>
    <w:rsid w:val="00535578"/>
    <w:rsid w:val="00540EF2"/>
    <w:rsid w:val="00563E8E"/>
    <w:rsid w:val="00565C9E"/>
    <w:rsid w:val="00567F90"/>
    <w:rsid w:val="00570B34"/>
    <w:rsid w:val="00573DE1"/>
    <w:rsid w:val="005773D2"/>
    <w:rsid w:val="005845EB"/>
    <w:rsid w:val="00593E06"/>
    <w:rsid w:val="005B5125"/>
    <w:rsid w:val="005B7646"/>
    <w:rsid w:val="005D0C6D"/>
    <w:rsid w:val="005D4FC5"/>
    <w:rsid w:val="005E2041"/>
    <w:rsid w:val="005E232A"/>
    <w:rsid w:val="005F0CD4"/>
    <w:rsid w:val="005F4FF4"/>
    <w:rsid w:val="006136AD"/>
    <w:rsid w:val="0063367C"/>
    <w:rsid w:val="00636C67"/>
    <w:rsid w:val="006372A8"/>
    <w:rsid w:val="0065248A"/>
    <w:rsid w:val="00656DF4"/>
    <w:rsid w:val="00661D7F"/>
    <w:rsid w:val="0067066E"/>
    <w:rsid w:val="00671EF5"/>
    <w:rsid w:val="006775E4"/>
    <w:rsid w:val="00680457"/>
    <w:rsid w:val="00682CE0"/>
    <w:rsid w:val="00690D9D"/>
    <w:rsid w:val="006943C0"/>
    <w:rsid w:val="00695EE4"/>
    <w:rsid w:val="006A1CCD"/>
    <w:rsid w:val="006A3175"/>
    <w:rsid w:val="006A3B23"/>
    <w:rsid w:val="006A73BA"/>
    <w:rsid w:val="006B516E"/>
    <w:rsid w:val="006C61B0"/>
    <w:rsid w:val="006E13F0"/>
    <w:rsid w:val="006E69B8"/>
    <w:rsid w:val="006F0AA3"/>
    <w:rsid w:val="006F5747"/>
    <w:rsid w:val="006F7148"/>
    <w:rsid w:val="00701AFC"/>
    <w:rsid w:val="0070261F"/>
    <w:rsid w:val="00702F99"/>
    <w:rsid w:val="0071580E"/>
    <w:rsid w:val="00716281"/>
    <w:rsid w:val="007164F8"/>
    <w:rsid w:val="0071729E"/>
    <w:rsid w:val="00731ACF"/>
    <w:rsid w:val="00734B8D"/>
    <w:rsid w:val="00753760"/>
    <w:rsid w:val="007545D5"/>
    <w:rsid w:val="00756B90"/>
    <w:rsid w:val="007646A0"/>
    <w:rsid w:val="0077125A"/>
    <w:rsid w:val="00773A6E"/>
    <w:rsid w:val="00775FC2"/>
    <w:rsid w:val="0078142E"/>
    <w:rsid w:val="007834A8"/>
    <w:rsid w:val="007840F9"/>
    <w:rsid w:val="007918E9"/>
    <w:rsid w:val="00791AFB"/>
    <w:rsid w:val="00796C5E"/>
    <w:rsid w:val="00797B08"/>
    <w:rsid w:val="007A0C80"/>
    <w:rsid w:val="007A1716"/>
    <w:rsid w:val="007A3441"/>
    <w:rsid w:val="007A35E9"/>
    <w:rsid w:val="007B764D"/>
    <w:rsid w:val="007B78D5"/>
    <w:rsid w:val="007C234E"/>
    <w:rsid w:val="007C4D90"/>
    <w:rsid w:val="007D136B"/>
    <w:rsid w:val="007D2BE0"/>
    <w:rsid w:val="007D42D0"/>
    <w:rsid w:val="007F47FD"/>
    <w:rsid w:val="00805AAC"/>
    <w:rsid w:val="00815E4C"/>
    <w:rsid w:val="0083525C"/>
    <w:rsid w:val="008375CF"/>
    <w:rsid w:val="00843573"/>
    <w:rsid w:val="00844B02"/>
    <w:rsid w:val="008658ED"/>
    <w:rsid w:val="00870D67"/>
    <w:rsid w:val="00874CEC"/>
    <w:rsid w:val="00877C1E"/>
    <w:rsid w:val="0088122C"/>
    <w:rsid w:val="00882747"/>
    <w:rsid w:val="00885023"/>
    <w:rsid w:val="008862CD"/>
    <w:rsid w:val="00895356"/>
    <w:rsid w:val="008A4ADD"/>
    <w:rsid w:val="008A76BF"/>
    <w:rsid w:val="008B571B"/>
    <w:rsid w:val="008C0784"/>
    <w:rsid w:val="008C6164"/>
    <w:rsid w:val="008D6136"/>
    <w:rsid w:val="00902A6A"/>
    <w:rsid w:val="009063DE"/>
    <w:rsid w:val="00933A99"/>
    <w:rsid w:val="009465DF"/>
    <w:rsid w:val="00955608"/>
    <w:rsid w:val="0098303A"/>
    <w:rsid w:val="009952AA"/>
    <w:rsid w:val="00995548"/>
    <w:rsid w:val="009A0ADE"/>
    <w:rsid w:val="009B1412"/>
    <w:rsid w:val="009D1919"/>
    <w:rsid w:val="009D3410"/>
    <w:rsid w:val="009D3CEF"/>
    <w:rsid w:val="009E1697"/>
    <w:rsid w:val="009E1E99"/>
    <w:rsid w:val="009E6E09"/>
    <w:rsid w:val="00A00752"/>
    <w:rsid w:val="00A14E59"/>
    <w:rsid w:val="00A25851"/>
    <w:rsid w:val="00A30677"/>
    <w:rsid w:val="00A31F8A"/>
    <w:rsid w:val="00A33B93"/>
    <w:rsid w:val="00A4000E"/>
    <w:rsid w:val="00A41164"/>
    <w:rsid w:val="00A55DB0"/>
    <w:rsid w:val="00A565E4"/>
    <w:rsid w:val="00A60255"/>
    <w:rsid w:val="00A640CB"/>
    <w:rsid w:val="00A76D43"/>
    <w:rsid w:val="00A841D7"/>
    <w:rsid w:val="00A87978"/>
    <w:rsid w:val="00A902E6"/>
    <w:rsid w:val="00A954D2"/>
    <w:rsid w:val="00AA0CAF"/>
    <w:rsid w:val="00AB0BC2"/>
    <w:rsid w:val="00AC2D8F"/>
    <w:rsid w:val="00AC4660"/>
    <w:rsid w:val="00AC65FE"/>
    <w:rsid w:val="00AD3B79"/>
    <w:rsid w:val="00AF59DC"/>
    <w:rsid w:val="00B045E8"/>
    <w:rsid w:val="00B07E78"/>
    <w:rsid w:val="00B26A08"/>
    <w:rsid w:val="00B317D2"/>
    <w:rsid w:val="00B3583E"/>
    <w:rsid w:val="00B41691"/>
    <w:rsid w:val="00B5147B"/>
    <w:rsid w:val="00B63B1C"/>
    <w:rsid w:val="00B728CD"/>
    <w:rsid w:val="00B74C8B"/>
    <w:rsid w:val="00B757B8"/>
    <w:rsid w:val="00B852D7"/>
    <w:rsid w:val="00B944D2"/>
    <w:rsid w:val="00B966EA"/>
    <w:rsid w:val="00B97216"/>
    <w:rsid w:val="00BA1E4F"/>
    <w:rsid w:val="00BA6EED"/>
    <w:rsid w:val="00BA6F0B"/>
    <w:rsid w:val="00BA7C02"/>
    <w:rsid w:val="00BB318C"/>
    <w:rsid w:val="00BB6E2E"/>
    <w:rsid w:val="00BD4741"/>
    <w:rsid w:val="00BD4798"/>
    <w:rsid w:val="00BD52B2"/>
    <w:rsid w:val="00BE4365"/>
    <w:rsid w:val="00BE43E1"/>
    <w:rsid w:val="00BF089D"/>
    <w:rsid w:val="00BF44FD"/>
    <w:rsid w:val="00BF7568"/>
    <w:rsid w:val="00C035A7"/>
    <w:rsid w:val="00C04360"/>
    <w:rsid w:val="00C06E14"/>
    <w:rsid w:val="00C152FB"/>
    <w:rsid w:val="00C2247C"/>
    <w:rsid w:val="00C27C3E"/>
    <w:rsid w:val="00C37C7A"/>
    <w:rsid w:val="00C43F0E"/>
    <w:rsid w:val="00C50D14"/>
    <w:rsid w:val="00C53961"/>
    <w:rsid w:val="00C65EEE"/>
    <w:rsid w:val="00C720A0"/>
    <w:rsid w:val="00C83558"/>
    <w:rsid w:val="00C85DAA"/>
    <w:rsid w:val="00C92309"/>
    <w:rsid w:val="00CA270C"/>
    <w:rsid w:val="00CA364E"/>
    <w:rsid w:val="00CA745D"/>
    <w:rsid w:val="00CB4F77"/>
    <w:rsid w:val="00CD67F9"/>
    <w:rsid w:val="00CD7695"/>
    <w:rsid w:val="00D011BE"/>
    <w:rsid w:val="00D229E0"/>
    <w:rsid w:val="00D23F57"/>
    <w:rsid w:val="00D2735A"/>
    <w:rsid w:val="00D316D5"/>
    <w:rsid w:val="00D31F1D"/>
    <w:rsid w:val="00D41747"/>
    <w:rsid w:val="00D43D54"/>
    <w:rsid w:val="00D61C0B"/>
    <w:rsid w:val="00D655F2"/>
    <w:rsid w:val="00D72793"/>
    <w:rsid w:val="00D91B81"/>
    <w:rsid w:val="00DC3682"/>
    <w:rsid w:val="00DC6B41"/>
    <w:rsid w:val="00DD61CF"/>
    <w:rsid w:val="00DE3D75"/>
    <w:rsid w:val="00E02B2D"/>
    <w:rsid w:val="00E03BE4"/>
    <w:rsid w:val="00E1185D"/>
    <w:rsid w:val="00E331C9"/>
    <w:rsid w:val="00E363E0"/>
    <w:rsid w:val="00E40408"/>
    <w:rsid w:val="00E5128A"/>
    <w:rsid w:val="00E5397E"/>
    <w:rsid w:val="00E54BCE"/>
    <w:rsid w:val="00E60451"/>
    <w:rsid w:val="00E605D3"/>
    <w:rsid w:val="00E61107"/>
    <w:rsid w:val="00E656B3"/>
    <w:rsid w:val="00E77620"/>
    <w:rsid w:val="00E82183"/>
    <w:rsid w:val="00E8457E"/>
    <w:rsid w:val="00E85591"/>
    <w:rsid w:val="00EA1FF5"/>
    <w:rsid w:val="00EB3751"/>
    <w:rsid w:val="00EB4FCB"/>
    <w:rsid w:val="00EC160D"/>
    <w:rsid w:val="00ED1448"/>
    <w:rsid w:val="00ED51C3"/>
    <w:rsid w:val="00EE27CC"/>
    <w:rsid w:val="00EE503C"/>
    <w:rsid w:val="00EE56BE"/>
    <w:rsid w:val="00EF0FC8"/>
    <w:rsid w:val="00EF3C50"/>
    <w:rsid w:val="00F01787"/>
    <w:rsid w:val="00F02060"/>
    <w:rsid w:val="00F02DBB"/>
    <w:rsid w:val="00F07167"/>
    <w:rsid w:val="00F10706"/>
    <w:rsid w:val="00F1240D"/>
    <w:rsid w:val="00F13231"/>
    <w:rsid w:val="00F263FB"/>
    <w:rsid w:val="00F26F47"/>
    <w:rsid w:val="00F332F3"/>
    <w:rsid w:val="00F36D11"/>
    <w:rsid w:val="00F371D4"/>
    <w:rsid w:val="00F413B4"/>
    <w:rsid w:val="00F42AB0"/>
    <w:rsid w:val="00F65BDD"/>
    <w:rsid w:val="00F72965"/>
    <w:rsid w:val="00F72A77"/>
    <w:rsid w:val="00F73827"/>
    <w:rsid w:val="00F8386C"/>
    <w:rsid w:val="00F877B4"/>
    <w:rsid w:val="00F95072"/>
    <w:rsid w:val="00FA1305"/>
    <w:rsid w:val="00FA3BF6"/>
    <w:rsid w:val="00FB738F"/>
    <w:rsid w:val="00FE2216"/>
    <w:rsid w:val="00FF1FBA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qFormat/>
    <w:rsid w:val="00096DFF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6DFF"/>
    <w:pPr>
      <w:keepNext/>
      <w:widowControl w:val="0"/>
      <w:suppressAutoHyphens/>
      <w:autoSpaceDE w:val="0"/>
      <w:ind w:left="1440" w:hanging="360"/>
      <w:jc w:val="both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96D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96DFF"/>
    <w:rPr>
      <w:b/>
      <w:sz w:val="24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096DFF"/>
    <w:rPr>
      <w:rFonts w:ascii="Courier New" w:hAnsi="Courier New" w:cs="Courier New"/>
      <w:shd w:val="clear" w:color="auto" w:fill="FBFCFE"/>
    </w:rPr>
  </w:style>
  <w:style w:type="paragraph" w:styleId="HTML0">
    <w:name w:val="HTML Preformatted"/>
    <w:basedOn w:val="a"/>
    <w:link w:val="HTML"/>
    <w:semiHidden/>
    <w:unhideWhenUsed/>
    <w:rsid w:val="00096DFF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96DFF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96DFF"/>
    <w:rPr>
      <w:rFonts w:ascii="Calibri" w:hAnsi="Calibri"/>
    </w:rPr>
  </w:style>
  <w:style w:type="paragraph" w:styleId="a8">
    <w:name w:val="header"/>
    <w:basedOn w:val="a"/>
    <w:link w:val="a7"/>
    <w:uiPriority w:val="99"/>
    <w:semiHidden/>
    <w:unhideWhenUsed/>
    <w:rsid w:val="00096DF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96DFF"/>
  </w:style>
  <w:style w:type="character" w:customStyle="1" w:styleId="a9">
    <w:name w:val="Нижний колонтитул Знак"/>
    <w:basedOn w:val="a0"/>
    <w:link w:val="aa"/>
    <w:uiPriority w:val="99"/>
    <w:semiHidden/>
    <w:rsid w:val="00096DFF"/>
    <w:rPr>
      <w:rFonts w:ascii="Calibri" w:hAnsi="Calibri"/>
    </w:rPr>
  </w:style>
  <w:style w:type="paragraph" w:styleId="aa">
    <w:name w:val="footer"/>
    <w:basedOn w:val="a"/>
    <w:link w:val="a9"/>
    <w:uiPriority w:val="99"/>
    <w:semiHidden/>
    <w:unhideWhenUsed/>
    <w:rsid w:val="00096DF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Нижний колонтитул Знак1"/>
    <w:basedOn w:val="a0"/>
    <w:uiPriority w:val="99"/>
    <w:semiHidden/>
    <w:rsid w:val="00096DFF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96DFF"/>
    <w:rPr>
      <w:rFonts w:ascii="Calibri" w:eastAsia="Calibri" w:hAnsi="Calibri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096DFF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096DFF"/>
  </w:style>
  <w:style w:type="character" w:customStyle="1" w:styleId="21">
    <w:name w:val="Основной текст с отступом 2 Знак"/>
    <w:basedOn w:val="a0"/>
    <w:link w:val="22"/>
    <w:semiHidden/>
    <w:rsid w:val="00096DFF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096DFF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96DFF"/>
  </w:style>
  <w:style w:type="character" w:customStyle="1" w:styleId="ad">
    <w:name w:val="Схема документа Знак"/>
    <w:basedOn w:val="a0"/>
    <w:link w:val="ae"/>
    <w:uiPriority w:val="99"/>
    <w:semiHidden/>
    <w:rsid w:val="00096DFF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Document Map"/>
    <w:basedOn w:val="a"/>
    <w:link w:val="ad"/>
    <w:uiPriority w:val="99"/>
    <w:semiHidden/>
    <w:unhideWhenUsed/>
    <w:rsid w:val="00096DFF"/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096DFF"/>
    <w:rPr>
      <w:rFonts w:ascii="Tahoma" w:hAnsi="Tahoma" w:cs="Tahoma"/>
      <w:sz w:val="16"/>
      <w:szCs w:val="16"/>
    </w:rPr>
  </w:style>
  <w:style w:type="character" w:customStyle="1" w:styleId="PointChar">
    <w:name w:val="Point Char"/>
    <w:link w:val="Point"/>
    <w:locked/>
    <w:rsid w:val="00096DFF"/>
    <w:rPr>
      <w:sz w:val="24"/>
      <w:szCs w:val="24"/>
    </w:rPr>
  </w:style>
  <w:style w:type="paragraph" w:customStyle="1" w:styleId="Point">
    <w:name w:val="Point"/>
    <w:basedOn w:val="a"/>
    <w:link w:val="PointChar"/>
    <w:rsid w:val="00096DFF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096DFF"/>
    <w:rPr>
      <w:rFonts w:ascii="Arial" w:hAnsi="Arial" w:cs="Arial"/>
    </w:rPr>
  </w:style>
  <w:style w:type="paragraph" w:customStyle="1" w:styleId="ConsPlusNormal0">
    <w:name w:val="ConsPlusNormal"/>
    <w:link w:val="ConsPlusNormal"/>
    <w:rsid w:val="00096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nhideWhenUsed/>
    <w:rsid w:val="00096DFF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096D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 Знак Знак"/>
    <w:link w:val="ConsPlusNormal2"/>
    <w:rsid w:val="0035483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2">
    <w:name w:val="ConsPlusNormal Знак Знак Знак"/>
    <w:link w:val="ConsPlusNormal1"/>
    <w:rsid w:val="00354834"/>
    <w:rPr>
      <w:rFonts w:ascii="Arial" w:hAnsi="Arial" w:cs="Arial"/>
      <w:sz w:val="22"/>
      <w:szCs w:val="22"/>
    </w:rPr>
  </w:style>
  <w:style w:type="paragraph" w:customStyle="1" w:styleId="af1">
    <w:name w:val="Абзац списка Знак"/>
    <w:basedOn w:val="a"/>
    <w:link w:val="af2"/>
    <w:qFormat/>
    <w:rsid w:val="00354834"/>
    <w:pPr>
      <w:ind w:left="720"/>
      <w:contextualSpacing/>
    </w:pPr>
    <w:rPr>
      <w:sz w:val="24"/>
      <w:szCs w:val="24"/>
    </w:rPr>
  </w:style>
  <w:style w:type="character" w:customStyle="1" w:styleId="af2">
    <w:name w:val="Абзац списка Знак Знак"/>
    <w:link w:val="af1"/>
    <w:locked/>
    <w:rsid w:val="00354834"/>
    <w:rPr>
      <w:sz w:val="24"/>
      <w:szCs w:val="24"/>
    </w:rPr>
  </w:style>
  <w:style w:type="paragraph" w:customStyle="1" w:styleId="ConsPlusNonformat">
    <w:name w:val="ConsPlusNonformat"/>
    <w:uiPriority w:val="99"/>
    <w:rsid w:val="00354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B78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HTML0"/>
    <w:next w:val="a5"/>
    <w:rsid w:val="006A7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Plain Text"/>
    <w:basedOn w:val="a"/>
    <w:link w:val="af4"/>
    <w:semiHidden/>
    <w:unhideWhenUsed/>
    <w:rsid w:val="00F10706"/>
    <w:rPr>
      <w:rFonts w:ascii="Courier New" w:hAnsi="Courier New" w:cs="Courier New"/>
      <w:color w:val="000000"/>
    </w:rPr>
  </w:style>
  <w:style w:type="character" w:customStyle="1" w:styleId="af4">
    <w:name w:val="Текст Знак"/>
    <w:basedOn w:val="a0"/>
    <w:link w:val="af3"/>
    <w:semiHidden/>
    <w:rsid w:val="00F10706"/>
    <w:rPr>
      <w:rFonts w:ascii="Courier New" w:hAnsi="Courier New" w:cs="Courier New"/>
      <w:color w:val="000000"/>
    </w:rPr>
  </w:style>
  <w:style w:type="paragraph" w:customStyle="1" w:styleId="af5">
    <w:name w:val="НИР"/>
    <w:basedOn w:val="a"/>
    <w:rsid w:val="00F10706"/>
    <w:pPr>
      <w:spacing w:after="120" w:line="360" w:lineRule="auto"/>
      <w:ind w:firstLine="720"/>
      <w:jc w:val="both"/>
    </w:pPr>
    <w:rPr>
      <w:color w:val="000000"/>
      <w:spacing w:val="5"/>
      <w:sz w:val="24"/>
      <w:szCs w:val="24"/>
    </w:rPr>
  </w:style>
  <w:style w:type="character" w:customStyle="1" w:styleId="style41">
    <w:name w:val="style41"/>
    <w:rsid w:val="00F10706"/>
    <w:rPr>
      <w:rFonts w:ascii="Times New Roman" w:hAnsi="Times New Roman" w:cs="Times New Roman" w:hint="default"/>
      <w:b/>
      <w:bCs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8C616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C6164"/>
  </w:style>
  <w:style w:type="paragraph" w:customStyle="1" w:styleId="ConsPlusTitle">
    <w:name w:val="ConsPlusTitle"/>
    <w:rsid w:val="001662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D532FC91A30E1CB411C9ED5860E3686F8C9BA1CAD17E9BE24v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B2572E1545D8C36B11C2F2D7606CE3EC06F60E4AD19CF88160836642f62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59BC642118406B6496EF527F54F2FF6D532FC91A30E1CB411C9ED5860E3686F8C9BA1CAD17E9BE24v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59BC642118406B6496EF527F54F2FF6D532FC91A30E1CB411C9ED5860E3686F8C9BA1CAD17E9BE24v5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EF527F54F2FF6D532FC91A30E1CB411C9ED5860E3686F8C9BA1CAD17E9BE24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816D-A4F1-4905-A320-4FBE497E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7159</Words>
  <Characters>54025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61062</CharactersWithSpaces>
  <SharedDoc>false</SharedDoc>
  <HLinks>
    <vt:vector size="30" baseType="variant">
      <vt:variant>
        <vt:i4>7209061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consultantplus://offline/ref=8759BC642118406B6496EF527F54F2FF6D532FC91A30E1CB411C9ED5860E3686F8C9BA1CAD17E9BE24v5G</vt:lpwstr>
      </vt:variant>
      <vt:variant>
        <vt:lpwstr/>
      </vt:variant>
      <vt:variant>
        <vt:i4>7209061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consultantplus://offline/ref=8759BC642118406B6496EF527F54F2FF6D532FC91A30E1CB411C9ED5860E3686F8C9BA1CAD17E9BE24v5G</vt:lpwstr>
      </vt:variant>
      <vt:variant>
        <vt:lpwstr/>
      </vt:variant>
      <vt:variant>
        <vt:i4>7209061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consultantplus://offline/ref=8759BC642118406B6496EF527F54F2FF6D532FC91A30E1CB411C9ED5860E3686F8C9BA1CAD17E9BE24v5G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consultantplus://offline/ref=8759BC642118406B6496EF527F54F2FF6D532FC91A30E1CB411C9ED5860E3686F8C9BA1CAD17E9BE24v5G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consultantplus://offline/ref=84B2572E1545D8C36B11C2F2D7606CE3EC06F60E4AD19CF88160836642f628L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Юрик</cp:lastModifiedBy>
  <cp:revision>2</cp:revision>
  <cp:lastPrinted>2016-06-15T04:47:00Z</cp:lastPrinted>
  <dcterms:created xsi:type="dcterms:W3CDTF">2016-06-15T06:18:00Z</dcterms:created>
  <dcterms:modified xsi:type="dcterms:W3CDTF">2016-06-15T06:18:00Z</dcterms:modified>
</cp:coreProperties>
</file>